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7A51B3">
      <w:pPr>
        <w:tabs>
          <w:tab w:val="left" w:pos="9214"/>
        </w:tabs>
        <w:ind w:right="141"/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A51B3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7A51B3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7A51B3">
      <w:pPr>
        <w:jc w:val="center"/>
        <w:rPr>
          <w:b/>
          <w:caps/>
          <w:sz w:val="28"/>
        </w:rPr>
      </w:pPr>
    </w:p>
    <w:p w:rsidR="003D0F86" w:rsidRPr="003D0F86" w:rsidRDefault="003D0F86" w:rsidP="007A51B3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7A51B3">
      <w:pPr>
        <w:jc w:val="both"/>
        <w:rPr>
          <w:sz w:val="28"/>
        </w:rPr>
      </w:pPr>
    </w:p>
    <w:p w:rsidR="0036173F" w:rsidRDefault="0036173F" w:rsidP="007A51B3">
      <w:pPr>
        <w:jc w:val="both"/>
        <w:rPr>
          <w:sz w:val="28"/>
        </w:rPr>
      </w:pPr>
    </w:p>
    <w:p w:rsidR="005D241D" w:rsidRPr="00F72740" w:rsidRDefault="00D42CBA" w:rsidP="007A51B3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7A51B3">
        <w:rPr>
          <w:sz w:val="28"/>
        </w:rPr>
        <w:t xml:space="preserve"> </w:t>
      </w:r>
      <w:r w:rsidR="00B765E2">
        <w:rPr>
          <w:sz w:val="28"/>
        </w:rPr>
        <w:t>20</w:t>
      </w:r>
      <w:r w:rsidR="00E16CF6">
        <w:rPr>
          <w:sz w:val="28"/>
        </w:rPr>
        <w:t>2</w:t>
      </w:r>
      <w:r w:rsidR="0037603F">
        <w:rPr>
          <w:sz w:val="28"/>
        </w:rPr>
        <w:t>5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6A2732">
        <w:rPr>
          <w:sz w:val="28"/>
        </w:rPr>
        <w:t>№ </w:t>
      </w:r>
    </w:p>
    <w:p w:rsidR="00951895" w:rsidRPr="00847AFF" w:rsidRDefault="005D241D" w:rsidP="00EF684E">
      <w:pPr>
        <w:tabs>
          <w:tab w:val="left" w:pos="8124"/>
        </w:tabs>
        <w:ind w:firstLine="709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F5630A" w:rsidRDefault="00F5630A" w:rsidP="007A51B3">
      <w:pPr>
        <w:pStyle w:val="ConsPlusNormal"/>
        <w:spacing w:before="120"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45C8" w:rsidRPr="00964059" w:rsidRDefault="00AA5ADA" w:rsidP="00EF684E">
      <w:pPr>
        <w:ind w:right="3826"/>
        <w:rPr>
          <w:kern w:val="2"/>
          <w:sz w:val="28"/>
          <w:szCs w:val="28"/>
        </w:rPr>
      </w:pPr>
      <w:r w:rsidRPr="00AA5ADA">
        <w:rPr>
          <w:kern w:val="2"/>
          <w:sz w:val="28"/>
          <w:szCs w:val="28"/>
        </w:rPr>
        <w:t>О внесении</w:t>
      </w:r>
      <w:r w:rsidR="006A2732">
        <w:rPr>
          <w:kern w:val="2"/>
          <w:sz w:val="28"/>
          <w:szCs w:val="28"/>
        </w:rPr>
        <w:t xml:space="preserve"> </w:t>
      </w:r>
      <w:r w:rsidRPr="00AA5ADA">
        <w:rPr>
          <w:kern w:val="2"/>
          <w:sz w:val="28"/>
          <w:szCs w:val="28"/>
        </w:rPr>
        <w:t>изменений</w:t>
      </w:r>
      <w:r w:rsidR="006A2732">
        <w:rPr>
          <w:kern w:val="2"/>
          <w:sz w:val="28"/>
          <w:szCs w:val="28"/>
        </w:rPr>
        <w:t xml:space="preserve"> </w:t>
      </w:r>
      <w:r w:rsidRPr="00AA5ADA">
        <w:rPr>
          <w:kern w:val="2"/>
          <w:sz w:val="28"/>
          <w:szCs w:val="28"/>
        </w:rPr>
        <w:t>в государственную программу</w:t>
      </w:r>
      <w:r w:rsidR="006A2732">
        <w:rPr>
          <w:kern w:val="2"/>
          <w:sz w:val="28"/>
          <w:szCs w:val="28"/>
        </w:rPr>
        <w:t xml:space="preserve"> </w:t>
      </w:r>
      <w:r w:rsidR="00EF684E" w:rsidRPr="00EF684E">
        <w:rPr>
          <w:kern w:val="2"/>
          <w:sz w:val="28"/>
          <w:szCs w:val="28"/>
        </w:rPr>
        <w:t>«Управление государственными финансами Брянской области</w:t>
      </w:r>
      <w:r w:rsidR="00EF684E">
        <w:rPr>
          <w:kern w:val="2"/>
          <w:sz w:val="28"/>
          <w:szCs w:val="28"/>
        </w:rPr>
        <w:t>»</w:t>
      </w:r>
    </w:p>
    <w:p w:rsidR="001E45C8" w:rsidRDefault="001E45C8" w:rsidP="007A51B3"/>
    <w:p w:rsidR="001E45C8" w:rsidRPr="0000289D" w:rsidRDefault="001E45C8" w:rsidP="007A51B3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B139B">
        <w:rPr>
          <w:b w:val="0"/>
          <w:bCs w:val="0"/>
          <w:sz w:val="28"/>
          <w:szCs w:val="28"/>
        </w:rPr>
        <w:t>В соответствии с постановлени</w:t>
      </w:r>
      <w:r>
        <w:rPr>
          <w:b w:val="0"/>
          <w:bCs w:val="0"/>
          <w:sz w:val="28"/>
          <w:szCs w:val="28"/>
        </w:rPr>
        <w:t>ем</w:t>
      </w:r>
      <w:r w:rsidRPr="000B139B">
        <w:rPr>
          <w:b w:val="0"/>
          <w:bCs w:val="0"/>
          <w:sz w:val="28"/>
          <w:szCs w:val="28"/>
        </w:rPr>
        <w:t xml:space="preserve"> Правительства Брянск</w:t>
      </w:r>
      <w:r w:rsidR="004B3824">
        <w:rPr>
          <w:b w:val="0"/>
          <w:bCs w:val="0"/>
          <w:sz w:val="28"/>
          <w:szCs w:val="28"/>
        </w:rPr>
        <w:t>ой области</w:t>
      </w:r>
      <w:r w:rsidR="007A51B3">
        <w:rPr>
          <w:b w:val="0"/>
          <w:bCs w:val="0"/>
          <w:sz w:val="28"/>
          <w:szCs w:val="28"/>
        </w:rPr>
        <w:t xml:space="preserve"> </w:t>
      </w:r>
      <w:r w:rsidR="004B3824">
        <w:rPr>
          <w:b w:val="0"/>
          <w:bCs w:val="0"/>
          <w:sz w:val="28"/>
          <w:szCs w:val="28"/>
        </w:rPr>
        <w:t xml:space="preserve">от </w:t>
      </w:r>
      <w:r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  <w:lang w:val="en-US"/>
        </w:rPr>
        <w:t> </w:t>
      </w:r>
      <w:r w:rsidR="004B3824">
        <w:rPr>
          <w:b w:val="0"/>
          <w:bCs w:val="0"/>
          <w:sz w:val="28"/>
          <w:szCs w:val="28"/>
        </w:rPr>
        <w:t>сентября</w:t>
      </w:r>
      <w:r w:rsidR="007A51B3">
        <w:rPr>
          <w:b w:val="0"/>
          <w:bCs w:val="0"/>
          <w:sz w:val="28"/>
          <w:szCs w:val="28"/>
        </w:rPr>
        <w:t xml:space="preserve"> </w:t>
      </w:r>
      <w:r w:rsidRPr="000B139B">
        <w:rPr>
          <w:b w:val="0"/>
          <w:bCs w:val="0"/>
          <w:sz w:val="28"/>
          <w:szCs w:val="28"/>
        </w:rPr>
        <w:t>20</w:t>
      </w:r>
      <w:r w:rsidR="004B3824">
        <w:rPr>
          <w:b w:val="0"/>
          <w:bCs w:val="0"/>
          <w:sz w:val="28"/>
          <w:szCs w:val="28"/>
        </w:rPr>
        <w:t>23</w:t>
      </w:r>
      <w:r>
        <w:rPr>
          <w:b w:val="0"/>
          <w:bCs w:val="0"/>
          <w:sz w:val="28"/>
          <w:szCs w:val="28"/>
        </w:rPr>
        <w:t xml:space="preserve"> года</w:t>
      </w:r>
      <w:r w:rsidRPr="000B139B">
        <w:rPr>
          <w:b w:val="0"/>
          <w:bCs w:val="0"/>
          <w:sz w:val="28"/>
          <w:szCs w:val="28"/>
        </w:rPr>
        <w:t xml:space="preserve"> </w:t>
      </w:r>
      <w:r w:rsidR="006A2732">
        <w:rPr>
          <w:b w:val="0"/>
          <w:bCs w:val="0"/>
          <w:sz w:val="28"/>
          <w:szCs w:val="28"/>
        </w:rPr>
        <w:t>№ </w:t>
      </w:r>
      <w:r w:rsidR="00BB030F">
        <w:rPr>
          <w:b w:val="0"/>
          <w:bCs w:val="0"/>
          <w:sz w:val="28"/>
          <w:szCs w:val="28"/>
        </w:rPr>
        <w:t>417</w:t>
      </w:r>
      <w:r w:rsidRPr="000B139B">
        <w:rPr>
          <w:b w:val="0"/>
          <w:bCs w:val="0"/>
          <w:sz w:val="28"/>
          <w:szCs w:val="28"/>
        </w:rPr>
        <w:t xml:space="preserve">-п </w:t>
      </w:r>
      <w:r>
        <w:rPr>
          <w:b w:val="0"/>
          <w:bCs w:val="0"/>
          <w:sz w:val="28"/>
          <w:szCs w:val="28"/>
        </w:rPr>
        <w:t>«</w:t>
      </w:r>
      <w:r w:rsidRPr="00CD416C">
        <w:rPr>
          <w:b w:val="0"/>
          <w:bCs w:val="0"/>
          <w:sz w:val="28"/>
          <w:szCs w:val="28"/>
        </w:rPr>
        <w:t xml:space="preserve">Об утверждении </w:t>
      </w:r>
      <w:r>
        <w:rPr>
          <w:b w:val="0"/>
          <w:bCs w:val="0"/>
          <w:sz w:val="28"/>
          <w:szCs w:val="28"/>
        </w:rPr>
        <w:t>п</w:t>
      </w:r>
      <w:r w:rsidRPr="00CD416C">
        <w:rPr>
          <w:b w:val="0"/>
          <w:bCs w:val="0"/>
          <w:sz w:val="28"/>
          <w:szCs w:val="28"/>
        </w:rPr>
        <w:t>орядка разработки, реал</w:t>
      </w:r>
      <w:r w:rsidRPr="00CD416C">
        <w:rPr>
          <w:b w:val="0"/>
          <w:bCs w:val="0"/>
          <w:sz w:val="28"/>
          <w:szCs w:val="28"/>
        </w:rPr>
        <w:t>и</w:t>
      </w:r>
      <w:r w:rsidRPr="00CD416C">
        <w:rPr>
          <w:b w:val="0"/>
          <w:bCs w:val="0"/>
          <w:sz w:val="28"/>
          <w:szCs w:val="28"/>
        </w:rPr>
        <w:t>зации</w:t>
      </w:r>
      <w:r w:rsidR="00BB030F">
        <w:rPr>
          <w:b w:val="0"/>
          <w:bCs w:val="0"/>
          <w:sz w:val="28"/>
          <w:szCs w:val="28"/>
        </w:rPr>
        <w:t>, мониторинга,</w:t>
      </w:r>
      <w:r w:rsidRPr="00CD416C">
        <w:rPr>
          <w:b w:val="0"/>
          <w:bCs w:val="0"/>
          <w:sz w:val="28"/>
          <w:szCs w:val="28"/>
        </w:rPr>
        <w:t xml:space="preserve"> оценки эффективности</w:t>
      </w:r>
      <w:r w:rsidR="00BB030F">
        <w:rPr>
          <w:b w:val="0"/>
          <w:bCs w:val="0"/>
          <w:sz w:val="28"/>
          <w:szCs w:val="28"/>
        </w:rPr>
        <w:t xml:space="preserve"> и </w:t>
      </w:r>
      <w:proofErr w:type="gramStart"/>
      <w:r w:rsidR="00BB030F">
        <w:rPr>
          <w:b w:val="0"/>
          <w:bCs w:val="0"/>
          <w:sz w:val="28"/>
          <w:szCs w:val="28"/>
        </w:rPr>
        <w:t>контроля за</w:t>
      </w:r>
      <w:proofErr w:type="gramEnd"/>
      <w:r w:rsidR="00BB030F">
        <w:rPr>
          <w:b w:val="0"/>
          <w:bCs w:val="0"/>
          <w:sz w:val="28"/>
          <w:szCs w:val="28"/>
        </w:rPr>
        <w:t xml:space="preserve"> реализацией</w:t>
      </w:r>
      <w:r w:rsidRPr="00CD416C">
        <w:rPr>
          <w:b w:val="0"/>
          <w:bCs w:val="0"/>
          <w:sz w:val="28"/>
          <w:szCs w:val="28"/>
        </w:rPr>
        <w:t xml:space="preserve"> гос</w:t>
      </w:r>
      <w:r w:rsidRPr="00CD416C">
        <w:rPr>
          <w:b w:val="0"/>
          <w:bCs w:val="0"/>
          <w:sz w:val="28"/>
          <w:szCs w:val="28"/>
        </w:rPr>
        <w:t>у</w:t>
      </w:r>
      <w:r w:rsidRPr="00CD416C">
        <w:rPr>
          <w:b w:val="0"/>
          <w:bCs w:val="0"/>
          <w:sz w:val="28"/>
          <w:szCs w:val="28"/>
        </w:rPr>
        <w:t>дарственных программ Брянской области»</w:t>
      </w:r>
      <w:r w:rsidR="006A2732">
        <w:rPr>
          <w:b w:val="0"/>
          <w:bCs w:val="0"/>
          <w:sz w:val="28"/>
          <w:szCs w:val="28"/>
        </w:rPr>
        <w:t xml:space="preserve"> </w:t>
      </w:r>
      <w:r w:rsidRPr="00DE0FEF">
        <w:rPr>
          <w:b w:val="0"/>
          <w:sz w:val="28"/>
          <w:szCs w:val="28"/>
        </w:rPr>
        <w:t>Правительство Брянской области</w:t>
      </w:r>
    </w:p>
    <w:p w:rsidR="001E45C8" w:rsidRDefault="001E45C8" w:rsidP="00CF56B0">
      <w:pPr>
        <w:pStyle w:val="ConsPlusNormal"/>
        <w:spacing w:before="240" w:after="24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A2732" w:rsidRDefault="006A2732" w:rsidP="009309FF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Pr="006A2732">
        <w:rPr>
          <w:rFonts w:ascii="Times New Roman" w:hAnsi="Times New Roman" w:cs="Times New Roman"/>
          <w:sz w:val="28"/>
          <w:szCs w:val="28"/>
        </w:rPr>
        <w:t>«Управление государстве</w:t>
      </w:r>
      <w:r w:rsidRPr="006A2732">
        <w:rPr>
          <w:rFonts w:ascii="Times New Roman" w:hAnsi="Times New Roman" w:cs="Times New Roman"/>
          <w:sz w:val="28"/>
          <w:szCs w:val="28"/>
        </w:rPr>
        <w:t>н</w:t>
      </w:r>
      <w:r w:rsidRPr="006A2732">
        <w:rPr>
          <w:rFonts w:ascii="Times New Roman" w:hAnsi="Times New Roman" w:cs="Times New Roman"/>
          <w:sz w:val="28"/>
          <w:szCs w:val="28"/>
        </w:rPr>
        <w:t>ными финансами Брянской области»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тельства Брянской области от </w:t>
      </w:r>
      <w:r w:rsidRPr="006A2732">
        <w:rPr>
          <w:rFonts w:ascii="Times New Roman" w:hAnsi="Times New Roman" w:cs="Times New Roman"/>
          <w:sz w:val="28"/>
          <w:szCs w:val="28"/>
        </w:rPr>
        <w:t xml:space="preserve">24 декабря 2018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681-п «Об утвержд</w:t>
      </w:r>
      <w:r w:rsidRPr="006A2732">
        <w:rPr>
          <w:rFonts w:ascii="Times New Roman" w:hAnsi="Times New Roman" w:cs="Times New Roman"/>
          <w:sz w:val="28"/>
          <w:szCs w:val="28"/>
        </w:rPr>
        <w:t>е</w:t>
      </w:r>
      <w:r w:rsidRPr="006A2732">
        <w:rPr>
          <w:rFonts w:ascii="Times New Roman" w:hAnsi="Times New Roman" w:cs="Times New Roman"/>
          <w:sz w:val="28"/>
          <w:szCs w:val="28"/>
        </w:rPr>
        <w:t>нии государственной программы «Управление государственными финансами Брянской области» (в редакции постановлений Правительства Брянской о</w:t>
      </w:r>
      <w:r w:rsidRPr="006A2732">
        <w:rPr>
          <w:rFonts w:ascii="Times New Roman" w:hAnsi="Times New Roman" w:cs="Times New Roman"/>
          <w:sz w:val="28"/>
          <w:szCs w:val="28"/>
        </w:rPr>
        <w:t>б</w:t>
      </w:r>
      <w:r w:rsidRPr="006A2732">
        <w:rPr>
          <w:rFonts w:ascii="Times New Roman" w:hAnsi="Times New Roman" w:cs="Times New Roman"/>
          <w:sz w:val="28"/>
          <w:szCs w:val="28"/>
        </w:rPr>
        <w:t xml:space="preserve">ласти от 28 января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1469DC">
        <w:rPr>
          <w:rFonts w:ascii="Times New Roman" w:hAnsi="Times New Roman" w:cs="Times New Roman"/>
          <w:sz w:val="28"/>
          <w:szCs w:val="28"/>
        </w:rPr>
        <w:t xml:space="preserve">17-п, от </w:t>
      </w:r>
      <w:r w:rsidRPr="006A2732">
        <w:rPr>
          <w:rFonts w:ascii="Times New Roman" w:hAnsi="Times New Roman" w:cs="Times New Roman"/>
          <w:sz w:val="28"/>
          <w:szCs w:val="28"/>
        </w:rPr>
        <w:t xml:space="preserve">1 апреля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142-п, от 10</w:t>
      </w:r>
      <w:r w:rsidR="00092111">
        <w:rPr>
          <w:rFonts w:ascii="Times New Roman" w:hAnsi="Times New Roman" w:cs="Times New Roman"/>
          <w:sz w:val="28"/>
          <w:szCs w:val="28"/>
        </w:rPr>
        <w:t> </w:t>
      </w:r>
      <w:r w:rsidRPr="006A2732">
        <w:rPr>
          <w:rFonts w:ascii="Times New Roman" w:hAnsi="Times New Roman" w:cs="Times New Roman"/>
          <w:sz w:val="28"/>
          <w:szCs w:val="28"/>
        </w:rPr>
        <w:t xml:space="preserve">июня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257-п, от 29 июля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330-п, от</w:t>
      </w:r>
      <w:proofErr w:type="gramEnd"/>
      <w:r w:rsidRPr="006A27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2732">
        <w:rPr>
          <w:rFonts w:ascii="Times New Roman" w:hAnsi="Times New Roman" w:cs="Times New Roman"/>
          <w:sz w:val="28"/>
          <w:szCs w:val="28"/>
        </w:rPr>
        <w:t xml:space="preserve">23 сентября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433-п, от 23 декабря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628-п, от 23 декабря 2019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629-п, от 16 марта 2020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99-п, от 18 мая 2020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215-п, от 21</w:t>
      </w:r>
      <w:r w:rsidR="00092111">
        <w:rPr>
          <w:rFonts w:ascii="Times New Roman" w:hAnsi="Times New Roman" w:cs="Times New Roman"/>
          <w:sz w:val="28"/>
          <w:szCs w:val="28"/>
        </w:rPr>
        <w:t> </w:t>
      </w:r>
      <w:r w:rsidRPr="006A2732">
        <w:rPr>
          <w:rFonts w:ascii="Times New Roman" w:hAnsi="Times New Roman" w:cs="Times New Roman"/>
          <w:sz w:val="28"/>
          <w:szCs w:val="28"/>
        </w:rPr>
        <w:t xml:space="preserve">декабря 2020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626-п, от 21 декабря 2020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627-п, от 12 апреля 2021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130-п, от 2 августа 2021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296-п, от 27 декабря 2021 года</w:t>
      </w:r>
      <w:proofErr w:type="gramEnd"/>
      <w:r w:rsidRPr="006A27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594-п, от 27 декабря 2021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595-п, от 28 марта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98-п, от 1</w:t>
      </w:r>
      <w:r w:rsidR="00092111">
        <w:rPr>
          <w:rFonts w:ascii="Times New Roman" w:hAnsi="Times New Roman" w:cs="Times New Roman"/>
          <w:sz w:val="28"/>
          <w:szCs w:val="28"/>
        </w:rPr>
        <w:t> </w:t>
      </w:r>
      <w:r w:rsidRPr="006A2732">
        <w:rPr>
          <w:rFonts w:ascii="Times New Roman" w:hAnsi="Times New Roman" w:cs="Times New Roman"/>
          <w:sz w:val="28"/>
          <w:szCs w:val="28"/>
        </w:rPr>
        <w:t xml:space="preserve">августа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324-п, от 07 ноября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503-п, от 26 декабря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651-п, от 26 декабря 2022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652-п, от 24 апреля 2023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1469DC">
        <w:rPr>
          <w:rFonts w:ascii="Times New Roman" w:hAnsi="Times New Roman" w:cs="Times New Roman"/>
          <w:sz w:val="28"/>
          <w:szCs w:val="28"/>
        </w:rPr>
        <w:t xml:space="preserve">157-п, от </w:t>
      </w:r>
      <w:r w:rsidRPr="006A2732">
        <w:rPr>
          <w:rFonts w:ascii="Times New Roman" w:hAnsi="Times New Roman" w:cs="Times New Roman"/>
          <w:sz w:val="28"/>
          <w:szCs w:val="28"/>
        </w:rPr>
        <w:t xml:space="preserve">3 июля 2023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 xml:space="preserve">277-п, от 27 ноября 2023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A2732">
        <w:rPr>
          <w:rFonts w:ascii="Times New Roman" w:hAnsi="Times New Roman" w:cs="Times New Roman"/>
          <w:sz w:val="28"/>
          <w:szCs w:val="28"/>
        </w:rPr>
        <w:t>599-п, от 22 декабря 2023 года</w:t>
      </w:r>
      <w:proofErr w:type="gramEnd"/>
      <w:r w:rsidRPr="006A2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proofErr w:type="gramStart"/>
      <w:r w:rsidRPr="006A2732">
        <w:rPr>
          <w:rFonts w:ascii="Times New Roman" w:hAnsi="Times New Roman" w:cs="Times New Roman"/>
          <w:sz w:val="28"/>
          <w:szCs w:val="28"/>
        </w:rPr>
        <w:t>706-п</w:t>
      </w:r>
      <w:r w:rsidR="0037603F">
        <w:rPr>
          <w:rFonts w:ascii="Times New Roman" w:hAnsi="Times New Roman" w:cs="Times New Roman"/>
          <w:sz w:val="28"/>
          <w:szCs w:val="28"/>
        </w:rPr>
        <w:t>, от 23 декабря 2024 года №</w:t>
      </w:r>
      <w:r w:rsidR="00A63C92">
        <w:rPr>
          <w:rFonts w:ascii="Times New Roman" w:hAnsi="Times New Roman" w:cs="Times New Roman"/>
          <w:sz w:val="28"/>
          <w:szCs w:val="28"/>
        </w:rPr>
        <w:t xml:space="preserve"> </w:t>
      </w:r>
      <w:r w:rsidR="0037603F">
        <w:rPr>
          <w:rFonts w:ascii="Times New Roman" w:hAnsi="Times New Roman" w:cs="Times New Roman"/>
          <w:sz w:val="28"/>
          <w:szCs w:val="28"/>
        </w:rPr>
        <w:t>692-п</w:t>
      </w:r>
      <w:r w:rsidRPr="006A2732">
        <w:rPr>
          <w:rFonts w:ascii="Times New Roman" w:hAnsi="Times New Roman" w:cs="Times New Roman"/>
          <w:sz w:val="28"/>
          <w:szCs w:val="28"/>
        </w:rPr>
        <w:t>) следующие и</w:t>
      </w:r>
      <w:r w:rsidRPr="006A2732">
        <w:rPr>
          <w:rFonts w:ascii="Times New Roman" w:hAnsi="Times New Roman" w:cs="Times New Roman"/>
          <w:sz w:val="28"/>
          <w:szCs w:val="28"/>
        </w:rPr>
        <w:t>з</w:t>
      </w:r>
      <w:r w:rsidRPr="006A2732">
        <w:rPr>
          <w:rFonts w:ascii="Times New Roman" w:hAnsi="Times New Roman" w:cs="Times New Roman"/>
          <w:sz w:val="28"/>
          <w:szCs w:val="28"/>
        </w:rPr>
        <w:t>менения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E6DEA" w:rsidRDefault="006A2732" w:rsidP="009309FF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E6DEA" w:rsidRPr="007E6DEA">
        <w:rPr>
          <w:rFonts w:ascii="Times New Roman" w:hAnsi="Times New Roman" w:cs="Times New Roman"/>
          <w:sz w:val="28"/>
          <w:szCs w:val="28"/>
        </w:rPr>
        <w:t>1 «Оценка текущего состояния социально-экономического развития Брянской области» изложить в редакции:</w:t>
      </w:r>
    </w:p>
    <w:p w:rsidR="005617F1" w:rsidRDefault="005617F1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732" w:rsidRDefault="007E6DEA" w:rsidP="009309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6DEA">
        <w:rPr>
          <w:rFonts w:ascii="Times New Roman" w:hAnsi="Times New Roman" w:cs="Times New Roman"/>
          <w:sz w:val="28"/>
          <w:szCs w:val="28"/>
        </w:rPr>
        <w:t>1. Оценка текущего состояния сферы управления</w:t>
      </w:r>
    </w:p>
    <w:p w:rsidR="007E6DEA" w:rsidRDefault="007E6DEA" w:rsidP="009309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государственными финансами Брянской области</w:t>
      </w:r>
    </w:p>
    <w:p w:rsidR="005617F1" w:rsidRPr="007E6DEA" w:rsidRDefault="005617F1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lastRenderedPageBreak/>
        <w:t>Эффективное и прозрачное управление общественными финансами я</w:t>
      </w:r>
      <w:r w:rsidRPr="007E6DEA">
        <w:rPr>
          <w:rFonts w:ascii="Times New Roman" w:hAnsi="Times New Roman" w:cs="Times New Roman"/>
          <w:sz w:val="28"/>
          <w:szCs w:val="28"/>
        </w:rPr>
        <w:t>в</w:t>
      </w:r>
      <w:r w:rsidRPr="007E6DEA">
        <w:rPr>
          <w:rFonts w:ascii="Times New Roman" w:hAnsi="Times New Roman" w:cs="Times New Roman"/>
          <w:sz w:val="28"/>
          <w:szCs w:val="28"/>
        </w:rPr>
        <w:t>ляется обязательным условием для повышения уровня жизни населения, обеспечения устойчивого экономического роста, содействия инвестиционной активности и достижению стратегических целей социально-экономического развития региона.</w:t>
      </w:r>
    </w:p>
    <w:p w:rsidR="007B09F5" w:rsidRDefault="00385EA7" w:rsidP="007B09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Текущее состояние бюджетной системы Брянской области оценивается как стабильное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9F5">
        <w:rPr>
          <w:rFonts w:ascii="Times New Roman" w:hAnsi="Times New Roman" w:cs="Times New Roman"/>
          <w:sz w:val="28"/>
          <w:szCs w:val="28"/>
        </w:rPr>
        <w:t xml:space="preserve"> Правительством Брянской области проводится </w:t>
      </w:r>
      <w:r w:rsidR="007B09F5" w:rsidRPr="007E6DEA">
        <w:rPr>
          <w:rFonts w:ascii="Times New Roman" w:hAnsi="Times New Roman" w:cs="Times New Roman"/>
          <w:sz w:val="28"/>
          <w:szCs w:val="28"/>
        </w:rPr>
        <w:t>ответственн</w:t>
      </w:r>
      <w:r w:rsidR="007B09F5">
        <w:rPr>
          <w:rFonts w:ascii="Times New Roman" w:hAnsi="Times New Roman" w:cs="Times New Roman"/>
          <w:sz w:val="28"/>
          <w:szCs w:val="28"/>
        </w:rPr>
        <w:t>ая</w:t>
      </w:r>
      <w:r w:rsidR="007B09F5" w:rsidRPr="007E6DEA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B09F5">
        <w:rPr>
          <w:rFonts w:ascii="Times New Roman" w:hAnsi="Times New Roman" w:cs="Times New Roman"/>
          <w:sz w:val="28"/>
          <w:szCs w:val="28"/>
        </w:rPr>
        <w:t>ая</w:t>
      </w:r>
      <w:r w:rsidR="007B09F5" w:rsidRPr="007E6DEA">
        <w:rPr>
          <w:rFonts w:ascii="Times New Roman" w:hAnsi="Times New Roman" w:cs="Times New Roman"/>
          <w:sz w:val="28"/>
          <w:szCs w:val="28"/>
        </w:rPr>
        <w:t>, налогов</w:t>
      </w:r>
      <w:r w:rsidR="007B09F5">
        <w:rPr>
          <w:rFonts w:ascii="Times New Roman" w:hAnsi="Times New Roman" w:cs="Times New Roman"/>
          <w:sz w:val="28"/>
          <w:szCs w:val="28"/>
        </w:rPr>
        <w:t>ая</w:t>
      </w:r>
      <w:r w:rsidR="007B09F5" w:rsidRPr="007E6DEA">
        <w:rPr>
          <w:rFonts w:ascii="Times New Roman" w:hAnsi="Times New Roman" w:cs="Times New Roman"/>
          <w:sz w:val="28"/>
          <w:szCs w:val="28"/>
        </w:rPr>
        <w:t xml:space="preserve"> и долгов</w:t>
      </w:r>
      <w:r w:rsidR="007B09F5">
        <w:rPr>
          <w:rFonts w:ascii="Times New Roman" w:hAnsi="Times New Roman" w:cs="Times New Roman"/>
          <w:sz w:val="28"/>
          <w:szCs w:val="28"/>
        </w:rPr>
        <w:t>ая</w:t>
      </w:r>
      <w:r w:rsidR="007B09F5" w:rsidRPr="007E6DEA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7B09F5">
        <w:rPr>
          <w:rFonts w:ascii="Times New Roman" w:hAnsi="Times New Roman" w:cs="Times New Roman"/>
          <w:sz w:val="28"/>
          <w:szCs w:val="28"/>
        </w:rPr>
        <w:t xml:space="preserve">а, направленная на </w:t>
      </w:r>
      <w:r w:rsidR="007B09F5" w:rsidRPr="007E6DEA">
        <w:rPr>
          <w:rFonts w:ascii="Times New Roman" w:hAnsi="Times New Roman" w:cs="Times New Roman"/>
          <w:sz w:val="28"/>
          <w:szCs w:val="28"/>
        </w:rPr>
        <w:t>исполнение принятых бюджетных обязательств, концентрац</w:t>
      </w:r>
      <w:r w:rsidR="007B09F5">
        <w:rPr>
          <w:rFonts w:ascii="Times New Roman" w:hAnsi="Times New Roman" w:cs="Times New Roman"/>
          <w:sz w:val="28"/>
          <w:szCs w:val="28"/>
        </w:rPr>
        <w:t>ию</w:t>
      </w:r>
      <w:r w:rsidR="007B09F5" w:rsidRPr="007E6DEA">
        <w:rPr>
          <w:rFonts w:ascii="Times New Roman" w:hAnsi="Times New Roman" w:cs="Times New Roman"/>
          <w:sz w:val="28"/>
          <w:szCs w:val="28"/>
        </w:rPr>
        <w:t xml:space="preserve"> финансовых ресурсов на достижении национальных целей, показателей и результатов национальных и региональных проектов</w:t>
      </w:r>
      <w:r w:rsidR="007B09F5">
        <w:rPr>
          <w:rFonts w:ascii="Times New Roman" w:hAnsi="Times New Roman" w:cs="Times New Roman"/>
          <w:sz w:val="28"/>
          <w:szCs w:val="28"/>
        </w:rPr>
        <w:t xml:space="preserve">. Реализуются меры, направленные на повешение </w:t>
      </w:r>
      <w:r w:rsidR="007B09F5" w:rsidRPr="00507BE9">
        <w:rPr>
          <w:rFonts w:ascii="Times New Roman" w:hAnsi="Times New Roman" w:cs="Times New Roman"/>
          <w:sz w:val="28"/>
          <w:szCs w:val="28"/>
        </w:rPr>
        <w:t>сбалансированности и устойчивости местных бюджетов</w:t>
      </w:r>
      <w:r w:rsidR="007B09F5">
        <w:rPr>
          <w:rFonts w:ascii="Times New Roman" w:hAnsi="Times New Roman" w:cs="Times New Roman"/>
          <w:sz w:val="28"/>
          <w:szCs w:val="28"/>
        </w:rPr>
        <w:t>, снижение их зав</w:t>
      </w:r>
      <w:r w:rsidR="007B09F5">
        <w:rPr>
          <w:rFonts w:ascii="Times New Roman" w:hAnsi="Times New Roman" w:cs="Times New Roman"/>
          <w:sz w:val="28"/>
          <w:szCs w:val="28"/>
        </w:rPr>
        <w:t>и</w:t>
      </w:r>
      <w:r w:rsidR="007B09F5">
        <w:rPr>
          <w:rFonts w:ascii="Times New Roman" w:hAnsi="Times New Roman" w:cs="Times New Roman"/>
          <w:sz w:val="28"/>
          <w:szCs w:val="28"/>
        </w:rPr>
        <w:t>симости от межбюджетных трансфертов из областного бюджета.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Сформирована необходимая нормативная база для осуществления до</w:t>
      </w:r>
      <w:r w:rsidRPr="007E6DEA">
        <w:rPr>
          <w:rFonts w:ascii="Times New Roman" w:hAnsi="Times New Roman" w:cs="Times New Roman"/>
          <w:sz w:val="28"/>
          <w:szCs w:val="28"/>
        </w:rPr>
        <w:t>л</w:t>
      </w:r>
      <w:r w:rsidRPr="007E6DEA">
        <w:rPr>
          <w:rFonts w:ascii="Times New Roman" w:hAnsi="Times New Roman" w:cs="Times New Roman"/>
          <w:sz w:val="28"/>
          <w:szCs w:val="28"/>
        </w:rPr>
        <w:t>госрочного бюджетного планирования в форме бюджетного прогноза, опр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деляющего основные приоритеты бюджетной политики и содержащего пок</w:t>
      </w:r>
      <w:r w:rsidRPr="007E6DEA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>затели финансового обеспечения государственных программ. Планирование бюджетных ассигнований осуществляется исходя из необходимости бе</w:t>
      </w:r>
      <w:r w:rsidRPr="007E6DEA">
        <w:rPr>
          <w:rFonts w:ascii="Times New Roman" w:hAnsi="Times New Roman" w:cs="Times New Roman"/>
          <w:sz w:val="28"/>
          <w:szCs w:val="28"/>
        </w:rPr>
        <w:t>з</w:t>
      </w:r>
      <w:r w:rsidRPr="007E6DEA">
        <w:rPr>
          <w:rFonts w:ascii="Times New Roman" w:hAnsi="Times New Roman" w:cs="Times New Roman"/>
          <w:sz w:val="28"/>
          <w:szCs w:val="28"/>
        </w:rPr>
        <w:t>условного исполнения действующих расходных обязательств.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Областной бюджет и местные бюджеты формируются в программном формате. Доля расходов областного бюджета в рамках государственных пр</w:t>
      </w:r>
      <w:r w:rsidRPr="007E6DEA">
        <w:rPr>
          <w:rFonts w:ascii="Times New Roman" w:hAnsi="Times New Roman" w:cs="Times New Roman"/>
          <w:sz w:val="28"/>
          <w:szCs w:val="28"/>
        </w:rPr>
        <w:t>о</w:t>
      </w:r>
      <w:r w:rsidR="000329C3">
        <w:rPr>
          <w:rFonts w:ascii="Times New Roman" w:hAnsi="Times New Roman" w:cs="Times New Roman"/>
          <w:sz w:val="28"/>
          <w:szCs w:val="28"/>
        </w:rPr>
        <w:t xml:space="preserve">грамм составляет более </w:t>
      </w:r>
      <w:r w:rsidR="000329C3" w:rsidRPr="006B3B5B">
        <w:rPr>
          <w:rFonts w:ascii="Times New Roman" w:hAnsi="Times New Roman" w:cs="Times New Roman"/>
          <w:sz w:val="28"/>
          <w:szCs w:val="28"/>
        </w:rPr>
        <w:t>9</w:t>
      </w:r>
      <w:r w:rsidR="006B3B5B">
        <w:rPr>
          <w:rFonts w:ascii="Times New Roman" w:hAnsi="Times New Roman" w:cs="Times New Roman"/>
          <w:sz w:val="28"/>
          <w:szCs w:val="28"/>
        </w:rPr>
        <w:t>0</w:t>
      </w:r>
      <w:r w:rsidRPr="007E6DEA">
        <w:rPr>
          <w:rFonts w:ascii="Times New Roman" w:hAnsi="Times New Roman" w:cs="Times New Roman"/>
          <w:sz w:val="28"/>
          <w:szCs w:val="28"/>
        </w:rPr>
        <w:t xml:space="preserve">%, а муниципальных районов (муниципальных </w:t>
      </w:r>
      <w:r w:rsidR="00EA76F6">
        <w:rPr>
          <w:rFonts w:ascii="Times New Roman" w:hAnsi="Times New Roman" w:cs="Times New Roman"/>
          <w:sz w:val="28"/>
          <w:szCs w:val="28"/>
        </w:rPr>
        <w:t xml:space="preserve">округов, городских округов) – </w:t>
      </w:r>
      <w:r w:rsidR="00EA76F6" w:rsidRPr="006B3B5B">
        <w:rPr>
          <w:rFonts w:ascii="Times New Roman" w:hAnsi="Times New Roman" w:cs="Times New Roman"/>
          <w:sz w:val="28"/>
          <w:szCs w:val="28"/>
        </w:rPr>
        <w:t>9</w:t>
      </w:r>
      <w:r w:rsidR="006B3B5B">
        <w:rPr>
          <w:rFonts w:ascii="Times New Roman" w:hAnsi="Times New Roman" w:cs="Times New Roman"/>
          <w:sz w:val="28"/>
          <w:szCs w:val="28"/>
        </w:rPr>
        <w:t>8</w:t>
      </w:r>
      <w:r w:rsidRPr="007E6DEA">
        <w:rPr>
          <w:rFonts w:ascii="Times New Roman" w:hAnsi="Times New Roman" w:cs="Times New Roman"/>
          <w:sz w:val="28"/>
          <w:szCs w:val="28"/>
        </w:rPr>
        <w:t>%.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Обеспечено внедрение государственных заданий в качестве основного инструмента управления результатами деятельности государ</w:t>
      </w:r>
      <w:r>
        <w:rPr>
          <w:rFonts w:ascii="Times New Roman" w:hAnsi="Times New Roman" w:cs="Times New Roman"/>
          <w:sz w:val="28"/>
          <w:szCs w:val="28"/>
        </w:rPr>
        <w:t>ственных учр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ждений, функционирует система нормативного финансового обеспечения государственных услуг и работ.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рации в отношении главных администраторов средств областного бюджета осуществляется мониторинг качества финансового менеджмента, включа</w:t>
      </w:r>
      <w:r w:rsidRPr="007E6DEA">
        <w:rPr>
          <w:rFonts w:ascii="Times New Roman" w:hAnsi="Times New Roman" w:cs="Times New Roman"/>
          <w:sz w:val="28"/>
          <w:szCs w:val="28"/>
        </w:rPr>
        <w:t>ю</w:t>
      </w:r>
      <w:r w:rsidRPr="007E6DEA">
        <w:rPr>
          <w:rFonts w:ascii="Times New Roman" w:hAnsi="Times New Roman" w:cs="Times New Roman"/>
          <w:sz w:val="28"/>
          <w:szCs w:val="28"/>
        </w:rPr>
        <w:t>щий мониторинг качества исполнения бюджетных полномочий, качества управления активами, осуществления закупок товаров, работ и услуг для обеспечения государственных (мун</w:t>
      </w:r>
      <w:r w:rsidR="0037603F">
        <w:rPr>
          <w:rFonts w:ascii="Times New Roman" w:hAnsi="Times New Roman" w:cs="Times New Roman"/>
          <w:sz w:val="28"/>
          <w:szCs w:val="28"/>
        </w:rPr>
        <w:t>иципальных) нужд. По итогам 202</w:t>
      </w:r>
      <w:r w:rsidR="0037603F" w:rsidRPr="0037603F">
        <w:rPr>
          <w:rFonts w:ascii="Times New Roman" w:hAnsi="Times New Roman" w:cs="Times New Roman"/>
          <w:sz w:val="28"/>
          <w:szCs w:val="28"/>
        </w:rPr>
        <w:t>4</w:t>
      </w:r>
      <w:r w:rsidRPr="007E6DEA">
        <w:rPr>
          <w:rFonts w:ascii="Times New Roman" w:hAnsi="Times New Roman" w:cs="Times New Roman"/>
          <w:sz w:val="28"/>
          <w:szCs w:val="28"/>
        </w:rPr>
        <w:t xml:space="preserve"> года средний показатель </w:t>
      </w:r>
      <w:proofErr w:type="gramStart"/>
      <w:r w:rsidRPr="007E6DEA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главных а</w:t>
      </w:r>
      <w:r w:rsidRPr="007E6DEA">
        <w:rPr>
          <w:rFonts w:ascii="Times New Roman" w:hAnsi="Times New Roman" w:cs="Times New Roman"/>
          <w:sz w:val="28"/>
          <w:szCs w:val="28"/>
        </w:rPr>
        <w:t>д</w:t>
      </w:r>
      <w:r w:rsidRPr="007E6DEA">
        <w:rPr>
          <w:rFonts w:ascii="Times New Roman" w:hAnsi="Times New Roman" w:cs="Times New Roman"/>
          <w:sz w:val="28"/>
          <w:szCs w:val="28"/>
        </w:rPr>
        <w:t>министраторов средств областного бюджета</w:t>
      </w:r>
      <w:proofErr w:type="gramEnd"/>
      <w:r w:rsidRPr="007E6DEA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743E82">
        <w:rPr>
          <w:rFonts w:ascii="Times New Roman" w:hAnsi="Times New Roman" w:cs="Times New Roman"/>
          <w:sz w:val="28"/>
          <w:szCs w:val="28"/>
        </w:rPr>
        <w:t>79,1</w:t>
      </w:r>
      <w:r w:rsidRPr="007E6DEA">
        <w:rPr>
          <w:rFonts w:ascii="Times New Roman" w:hAnsi="Times New Roman" w:cs="Times New Roman"/>
          <w:sz w:val="28"/>
          <w:szCs w:val="28"/>
        </w:rPr>
        <w:t>%.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Департамент финансов Брянской о</w:t>
      </w:r>
      <w:r>
        <w:rPr>
          <w:rFonts w:ascii="Times New Roman" w:hAnsi="Times New Roman" w:cs="Times New Roman"/>
          <w:sz w:val="28"/>
          <w:szCs w:val="28"/>
        </w:rPr>
        <w:t>бласти является оператором гос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6DEA">
        <w:rPr>
          <w:rFonts w:ascii="Times New Roman" w:hAnsi="Times New Roman" w:cs="Times New Roman"/>
          <w:sz w:val="28"/>
          <w:szCs w:val="28"/>
        </w:rPr>
        <w:t>дарственной информационной системы управления государствен</w:t>
      </w:r>
      <w:r>
        <w:rPr>
          <w:rFonts w:ascii="Times New Roman" w:hAnsi="Times New Roman" w:cs="Times New Roman"/>
          <w:sz w:val="28"/>
          <w:szCs w:val="28"/>
        </w:rPr>
        <w:t>ными и 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E6DEA">
        <w:rPr>
          <w:rFonts w:ascii="Times New Roman" w:hAnsi="Times New Roman" w:cs="Times New Roman"/>
          <w:sz w:val="28"/>
          <w:szCs w:val="28"/>
        </w:rPr>
        <w:t>ниципальными финансами Брянской о</w:t>
      </w:r>
      <w:r>
        <w:rPr>
          <w:rFonts w:ascii="Times New Roman" w:hAnsi="Times New Roman" w:cs="Times New Roman"/>
          <w:sz w:val="28"/>
          <w:szCs w:val="28"/>
        </w:rPr>
        <w:t>бласти «Электронный бюджет Бря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E6DEA">
        <w:rPr>
          <w:rFonts w:ascii="Times New Roman" w:hAnsi="Times New Roman" w:cs="Times New Roman"/>
          <w:sz w:val="28"/>
          <w:szCs w:val="28"/>
        </w:rPr>
        <w:t>ской области» (далее – ГИС «Электронный бюджет Брян</w:t>
      </w:r>
      <w:r>
        <w:rPr>
          <w:rFonts w:ascii="Times New Roman" w:hAnsi="Times New Roman" w:cs="Times New Roman"/>
          <w:sz w:val="28"/>
          <w:szCs w:val="28"/>
        </w:rPr>
        <w:t>ской области»),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6DEA">
        <w:rPr>
          <w:rFonts w:ascii="Times New Roman" w:hAnsi="Times New Roman" w:cs="Times New Roman"/>
          <w:sz w:val="28"/>
          <w:szCs w:val="28"/>
        </w:rPr>
        <w:t xml:space="preserve">зданной в соответствии с постановлением Правительства Брянской области от 29.01.2018 </w:t>
      </w:r>
      <w:r w:rsidR="006A2732">
        <w:rPr>
          <w:rFonts w:ascii="Times New Roman" w:hAnsi="Times New Roman" w:cs="Times New Roman"/>
          <w:sz w:val="28"/>
          <w:szCs w:val="28"/>
        </w:rPr>
        <w:t>№ </w:t>
      </w:r>
      <w:r w:rsidRPr="007E6DEA">
        <w:rPr>
          <w:rFonts w:ascii="Times New Roman" w:hAnsi="Times New Roman" w:cs="Times New Roman"/>
          <w:sz w:val="28"/>
          <w:szCs w:val="28"/>
        </w:rPr>
        <w:t>24-п.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ГИС «Электронный бюджет Брянско</w:t>
      </w:r>
      <w:r>
        <w:rPr>
          <w:rFonts w:ascii="Times New Roman" w:hAnsi="Times New Roman" w:cs="Times New Roman"/>
          <w:sz w:val="28"/>
          <w:szCs w:val="28"/>
        </w:rPr>
        <w:t>й области» создана с целью обе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E6DEA">
        <w:rPr>
          <w:rFonts w:ascii="Times New Roman" w:hAnsi="Times New Roman" w:cs="Times New Roman"/>
          <w:sz w:val="28"/>
          <w:szCs w:val="28"/>
        </w:rPr>
        <w:t xml:space="preserve">печения прозрачности и открытости деятельности органов государственной власти Брянской области и органов местного самоуправления, повышения </w:t>
      </w:r>
      <w:proofErr w:type="gramStart"/>
      <w:r w:rsidRPr="007E6DEA">
        <w:rPr>
          <w:rFonts w:ascii="Times New Roman" w:hAnsi="Times New Roman" w:cs="Times New Roman"/>
          <w:sz w:val="28"/>
          <w:szCs w:val="28"/>
        </w:rPr>
        <w:t xml:space="preserve">качества финансового менеджмента организаций сектора государственного </w:t>
      </w:r>
      <w:r w:rsidRPr="007E6DEA">
        <w:rPr>
          <w:rFonts w:ascii="Times New Roman" w:hAnsi="Times New Roman" w:cs="Times New Roman"/>
          <w:sz w:val="28"/>
          <w:szCs w:val="28"/>
        </w:rPr>
        <w:lastRenderedPageBreak/>
        <w:t>управления Брянской области</w:t>
      </w:r>
      <w:proofErr w:type="gramEnd"/>
      <w:r w:rsidRPr="007E6DEA">
        <w:rPr>
          <w:rFonts w:ascii="Times New Roman" w:hAnsi="Times New Roman" w:cs="Times New Roman"/>
          <w:sz w:val="28"/>
          <w:szCs w:val="28"/>
        </w:rPr>
        <w:t xml:space="preserve"> за счет фор</w:t>
      </w:r>
      <w:r>
        <w:rPr>
          <w:rFonts w:ascii="Times New Roman" w:hAnsi="Times New Roman" w:cs="Times New Roman"/>
          <w:sz w:val="28"/>
          <w:szCs w:val="28"/>
        </w:rPr>
        <w:t>мирования единого информацио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E6DEA">
        <w:rPr>
          <w:rFonts w:ascii="Times New Roman" w:hAnsi="Times New Roman" w:cs="Times New Roman"/>
          <w:sz w:val="28"/>
          <w:szCs w:val="28"/>
        </w:rPr>
        <w:t>ного пространства и применения информационных и телекоммуникационных технологий.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К ГИС «Электронный бюджет Брянской области» подключены 100% участников и неучастников бюджетного процесса. Реализованы программные модули формирования проекта закона о бюджете и его уточнений, исполн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ния бюджета, формирования государственных программ Брянской области, государственных и муниципальных заданий, соглашений о предоставлении субсидий государственным и муниципальным учреждениям, межбюджетных трансфертов местным бюджетам, формирования планов финансово-хозяйственной деятельности учреждений, реестров расходных обязательств, адресной инвестиционной программы, сбора и свода бюджетной отчетности.</w:t>
      </w:r>
    </w:p>
    <w:p w:rsid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Результатом работы по обеспечению сбалансированности областного и местных бюджетов стало отсутствие просроченной кредиторской задолже</w:t>
      </w:r>
      <w:r w:rsidRPr="007E6DEA">
        <w:rPr>
          <w:rFonts w:ascii="Times New Roman" w:hAnsi="Times New Roman" w:cs="Times New Roman"/>
          <w:sz w:val="28"/>
          <w:szCs w:val="28"/>
        </w:rPr>
        <w:t>н</w:t>
      </w:r>
      <w:r w:rsidRPr="007E6DEA">
        <w:rPr>
          <w:rFonts w:ascii="Times New Roman" w:hAnsi="Times New Roman" w:cs="Times New Roman"/>
          <w:sz w:val="28"/>
          <w:szCs w:val="28"/>
        </w:rPr>
        <w:t>ности консолидированного бюджета Брянской области и бюджетных и авт</w:t>
      </w:r>
      <w:r w:rsidRPr="007E6DEA">
        <w:rPr>
          <w:rFonts w:ascii="Times New Roman" w:hAnsi="Times New Roman" w:cs="Times New Roman"/>
          <w:sz w:val="28"/>
          <w:szCs w:val="28"/>
        </w:rPr>
        <w:t>о</w:t>
      </w:r>
      <w:r w:rsidR="00CF3D9A">
        <w:rPr>
          <w:rFonts w:ascii="Times New Roman" w:hAnsi="Times New Roman" w:cs="Times New Roman"/>
          <w:sz w:val="28"/>
          <w:szCs w:val="28"/>
        </w:rPr>
        <w:t>номных учреждений</w:t>
      </w:r>
      <w:r w:rsidRPr="007E6DEA">
        <w:rPr>
          <w:rFonts w:ascii="Times New Roman" w:hAnsi="Times New Roman" w:cs="Times New Roman"/>
          <w:sz w:val="28"/>
          <w:szCs w:val="28"/>
        </w:rPr>
        <w:t>.</w:t>
      </w:r>
    </w:p>
    <w:p w:rsidR="00A63C92" w:rsidRPr="007E6DEA" w:rsidRDefault="00A63C92" w:rsidP="00A63C9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DEA">
        <w:rPr>
          <w:rFonts w:ascii="Times New Roman" w:hAnsi="Times New Roman" w:cs="Times New Roman"/>
          <w:sz w:val="28"/>
          <w:szCs w:val="28"/>
        </w:rPr>
        <w:t>Объем доходов консолиди</w:t>
      </w:r>
      <w:r>
        <w:rPr>
          <w:rFonts w:ascii="Times New Roman" w:hAnsi="Times New Roman" w:cs="Times New Roman"/>
          <w:sz w:val="28"/>
          <w:szCs w:val="28"/>
        </w:rPr>
        <w:t>рованного бюджета с 2019 по 202</w:t>
      </w:r>
      <w:r w:rsidRPr="00757628">
        <w:rPr>
          <w:rFonts w:ascii="Times New Roman" w:hAnsi="Times New Roman" w:cs="Times New Roman"/>
          <w:sz w:val="28"/>
          <w:szCs w:val="28"/>
        </w:rPr>
        <w:t>4</w:t>
      </w:r>
      <w:r w:rsidRPr="007E6DE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6DEA">
        <w:rPr>
          <w:rFonts w:ascii="Times New Roman" w:hAnsi="Times New Roman" w:cs="Times New Roman"/>
          <w:sz w:val="28"/>
          <w:szCs w:val="28"/>
        </w:rPr>
        <w:t xml:space="preserve"> ув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личился на </w:t>
      </w:r>
      <w:r w:rsidRPr="00757628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7628">
        <w:rPr>
          <w:rFonts w:ascii="Times New Roman" w:hAnsi="Times New Roman" w:cs="Times New Roman"/>
          <w:sz w:val="28"/>
          <w:szCs w:val="28"/>
        </w:rPr>
        <w:t>5</w:t>
      </w:r>
      <w:r w:rsidRPr="007E6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млрд. рублей (в 2019 году – 74,2 млрд. рублей, в 202</w:t>
      </w:r>
      <w:r w:rsidRPr="0075762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– 1</w:t>
      </w:r>
      <w:r w:rsidRPr="0075762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7628">
        <w:rPr>
          <w:rFonts w:ascii="Times New Roman" w:hAnsi="Times New Roman" w:cs="Times New Roman"/>
          <w:sz w:val="28"/>
          <w:szCs w:val="28"/>
        </w:rPr>
        <w:t>7</w:t>
      </w:r>
      <w:r w:rsidRPr="007E6DEA">
        <w:rPr>
          <w:rFonts w:ascii="Times New Roman" w:hAnsi="Times New Roman" w:cs="Times New Roman"/>
          <w:sz w:val="28"/>
          <w:szCs w:val="28"/>
        </w:rPr>
        <w:t xml:space="preserve"> млрд. </w:t>
      </w:r>
      <w:r>
        <w:rPr>
          <w:rFonts w:ascii="Times New Roman" w:hAnsi="Times New Roman" w:cs="Times New Roman"/>
          <w:sz w:val="28"/>
          <w:szCs w:val="28"/>
        </w:rPr>
        <w:t>рублей), темп роста составил 1</w:t>
      </w:r>
      <w:r w:rsidRPr="00AF511A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511A">
        <w:rPr>
          <w:rFonts w:ascii="Times New Roman" w:hAnsi="Times New Roman" w:cs="Times New Roman"/>
          <w:sz w:val="28"/>
          <w:szCs w:val="28"/>
        </w:rPr>
        <w:t>8</w:t>
      </w:r>
      <w:r w:rsidRPr="007E6DEA">
        <w:rPr>
          <w:rFonts w:ascii="Times New Roman" w:hAnsi="Times New Roman" w:cs="Times New Roman"/>
          <w:sz w:val="28"/>
          <w:szCs w:val="28"/>
        </w:rPr>
        <w:t>%. Объем налоговых и нен</w:t>
      </w:r>
      <w:r w:rsidRPr="007E6DEA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>логовых доходов з</w:t>
      </w:r>
      <w:r>
        <w:rPr>
          <w:rFonts w:ascii="Times New Roman" w:hAnsi="Times New Roman" w:cs="Times New Roman"/>
          <w:sz w:val="28"/>
          <w:szCs w:val="28"/>
        </w:rPr>
        <w:t>а этот период увеличился на 35,3</w:t>
      </w:r>
      <w:r w:rsidRPr="007E6DEA">
        <w:rPr>
          <w:rFonts w:ascii="Times New Roman" w:hAnsi="Times New Roman" w:cs="Times New Roman"/>
          <w:sz w:val="28"/>
          <w:szCs w:val="28"/>
        </w:rPr>
        <w:t xml:space="preserve"> млрд. рублей (с 38,3 </w:t>
      </w:r>
      <w:r>
        <w:rPr>
          <w:rFonts w:ascii="Times New Roman" w:hAnsi="Times New Roman" w:cs="Times New Roman"/>
          <w:sz w:val="28"/>
          <w:szCs w:val="28"/>
        </w:rPr>
        <w:t>млрд. рублей в 2019 году до 73,6 млрд. рублей в 2024</w:t>
      </w:r>
      <w:r w:rsidRPr="007E6DEA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ду), темп роста – 192,2</w:t>
      </w:r>
      <w:proofErr w:type="gramEnd"/>
      <w:r w:rsidRPr="007E6DEA">
        <w:rPr>
          <w:rFonts w:ascii="Times New Roman" w:hAnsi="Times New Roman" w:cs="Times New Roman"/>
          <w:sz w:val="28"/>
          <w:szCs w:val="28"/>
        </w:rPr>
        <w:t xml:space="preserve">%. Положительная динамика достигнута по всем основным доходным источникам (налог на прибыль организаций, НДФЛ, акцизы, </w:t>
      </w:r>
      <w:r>
        <w:rPr>
          <w:rFonts w:ascii="Times New Roman" w:hAnsi="Times New Roman" w:cs="Times New Roman"/>
          <w:sz w:val="28"/>
          <w:szCs w:val="28"/>
        </w:rPr>
        <w:t>налог на сов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купный доход, </w:t>
      </w:r>
      <w:r w:rsidRPr="007E6DEA">
        <w:rPr>
          <w:rFonts w:ascii="Times New Roman" w:hAnsi="Times New Roman" w:cs="Times New Roman"/>
          <w:sz w:val="28"/>
          <w:szCs w:val="28"/>
        </w:rPr>
        <w:t>налог на имущество организаций и транспортный налог).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DEA">
        <w:rPr>
          <w:rFonts w:ascii="Times New Roman" w:hAnsi="Times New Roman" w:cs="Times New Roman"/>
          <w:sz w:val="28"/>
          <w:szCs w:val="28"/>
        </w:rPr>
        <w:t>Бюджет характеризуется социальной направленностью, расходы на с</w:t>
      </w:r>
      <w:r w:rsidRPr="007E6DEA">
        <w:rPr>
          <w:rFonts w:ascii="Times New Roman" w:hAnsi="Times New Roman" w:cs="Times New Roman"/>
          <w:sz w:val="28"/>
          <w:szCs w:val="28"/>
        </w:rPr>
        <w:t>о</w:t>
      </w:r>
      <w:r w:rsidR="00AF511A">
        <w:rPr>
          <w:rFonts w:ascii="Times New Roman" w:hAnsi="Times New Roman" w:cs="Times New Roman"/>
          <w:sz w:val="28"/>
          <w:szCs w:val="28"/>
        </w:rPr>
        <w:t>циальный блок с 2019 по 2024</w:t>
      </w:r>
      <w:r w:rsidRPr="007E6DEA">
        <w:rPr>
          <w:rFonts w:ascii="Times New Roman" w:hAnsi="Times New Roman" w:cs="Times New Roman"/>
          <w:sz w:val="28"/>
          <w:szCs w:val="28"/>
        </w:rPr>
        <w:t xml:space="preserve"> год увеличились на </w:t>
      </w:r>
      <w:r w:rsidR="00D16A45" w:rsidRPr="00D16A45">
        <w:rPr>
          <w:rFonts w:ascii="Times New Roman" w:hAnsi="Times New Roman" w:cs="Times New Roman"/>
          <w:sz w:val="28"/>
          <w:szCs w:val="28"/>
        </w:rPr>
        <w:t>28</w:t>
      </w:r>
      <w:r w:rsidRPr="00D16A45">
        <w:rPr>
          <w:rFonts w:ascii="Times New Roman" w:hAnsi="Times New Roman" w:cs="Times New Roman"/>
          <w:sz w:val="28"/>
          <w:szCs w:val="28"/>
        </w:rPr>
        <w:t xml:space="preserve"> млрд. рублей (с 43,0</w:t>
      </w:r>
      <w:r w:rsidR="00D16A45" w:rsidRPr="00D16A45">
        <w:rPr>
          <w:rFonts w:ascii="Times New Roman" w:hAnsi="Times New Roman" w:cs="Times New Roman"/>
          <w:sz w:val="28"/>
          <w:szCs w:val="28"/>
        </w:rPr>
        <w:t xml:space="preserve"> млрд. рублей в 2019 году до 71 млрд. </w:t>
      </w:r>
      <w:r w:rsidR="00CF56B0">
        <w:rPr>
          <w:rFonts w:ascii="Times New Roman" w:hAnsi="Times New Roman" w:cs="Times New Roman"/>
          <w:sz w:val="28"/>
          <w:szCs w:val="28"/>
        </w:rPr>
        <w:t xml:space="preserve">рублей в 2024 году), темп роста – </w:t>
      </w:r>
      <w:r w:rsidR="00D16A45" w:rsidRPr="00D16A45">
        <w:rPr>
          <w:rFonts w:ascii="Times New Roman" w:hAnsi="Times New Roman" w:cs="Times New Roman"/>
          <w:sz w:val="28"/>
          <w:szCs w:val="28"/>
        </w:rPr>
        <w:t>165</w:t>
      </w:r>
      <w:r w:rsidRPr="00D16A45">
        <w:rPr>
          <w:rFonts w:ascii="Times New Roman" w:hAnsi="Times New Roman" w:cs="Times New Roman"/>
          <w:sz w:val="28"/>
          <w:szCs w:val="28"/>
        </w:rPr>
        <w:t xml:space="preserve">%. </w:t>
      </w:r>
      <w:r w:rsidRPr="007E6DEA">
        <w:rPr>
          <w:rFonts w:ascii="Times New Roman" w:hAnsi="Times New Roman" w:cs="Times New Roman"/>
          <w:sz w:val="28"/>
          <w:szCs w:val="28"/>
        </w:rPr>
        <w:t>В полном объеме исполняются социальные обязательства бюджета с учетом ежегодной индексации, обеспечивается своевременная выплата заработной платы работникам бюджетной сферы, выполнение целевых показателей по оплате труда</w:t>
      </w:r>
      <w:proofErr w:type="gramEnd"/>
      <w:r w:rsidRPr="007E6DEA">
        <w:rPr>
          <w:rFonts w:ascii="Times New Roman" w:hAnsi="Times New Roman" w:cs="Times New Roman"/>
          <w:sz w:val="28"/>
          <w:szCs w:val="28"/>
        </w:rPr>
        <w:t xml:space="preserve"> в рамках реализации «майских» указов Президента Российской Федерации, выплата заработной платы работникам организаций бюджетной сферы не ниже ми</w:t>
      </w:r>
      <w:r w:rsidR="00674E2C">
        <w:rPr>
          <w:rFonts w:ascii="Times New Roman" w:hAnsi="Times New Roman" w:cs="Times New Roman"/>
          <w:sz w:val="28"/>
          <w:szCs w:val="28"/>
        </w:rPr>
        <w:t xml:space="preserve">нимального </w:t>
      </w:r>
      <w:proofErr w:type="gramStart"/>
      <w:r w:rsidR="00674E2C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CF56B0">
        <w:rPr>
          <w:rFonts w:ascii="Times New Roman" w:hAnsi="Times New Roman" w:cs="Times New Roman"/>
          <w:sz w:val="28"/>
          <w:szCs w:val="28"/>
        </w:rPr>
        <w:t>. Значительный объем средств направляется на реализацию мер социальной поддержки участников специальной военной операции и членов их семей.</w:t>
      </w:r>
    </w:p>
    <w:p w:rsidR="007E6DEA" w:rsidRDefault="00CF56B0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E6DEA" w:rsidRPr="007E6DEA">
        <w:rPr>
          <w:rFonts w:ascii="Times New Roman" w:hAnsi="Times New Roman" w:cs="Times New Roman"/>
          <w:sz w:val="28"/>
          <w:szCs w:val="28"/>
        </w:rPr>
        <w:t>величились расходы на государственную поддержку национальной эконо</w:t>
      </w:r>
      <w:r w:rsidR="00FF0CF1">
        <w:rPr>
          <w:rFonts w:ascii="Times New Roman" w:hAnsi="Times New Roman" w:cs="Times New Roman"/>
          <w:sz w:val="28"/>
          <w:szCs w:val="28"/>
        </w:rPr>
        <w:t>мики региона (с 22,5 млрд. рублей</w:t>
      </w:r>
      <w:r w:rsidR="00723E01">
        <w:rPr>
          <w:rFonts w:ascii="Times New Roman" w:hAnsi="Times New Roman" w:cs="Times New Roman"/>
          <w:sz w:val="28"/>
          <w:szCs w:val="28"/>
        </w:rPr>
        <w:t xml:space="preserve"> в 2019 году до </w:t>
      </w:r>
      <w:r w:rsidR="00D16A45">
        <w:rPr>
          <w:rFonts w:ascii="Times New Roman" w:hAnsi="Times New Roman" w:cs="Times New Roman"/>
          <w:sz w:val="28"/>
          <w:szCs w:val="28"/>
        </w:rPr>
        <w:t>25,8</w:t>
      </w:r>
      <w:r w:rsidR="00D41F47">
        <w:rPr>
          <w:rFonts w:ascii="Times New Roman" w:hAnsi="Times New Roman" w:cs="Times New Roman"/>
          <w:sz w:val="28"/>
          <w:szCs w:val="28"/>
        </w:rPr>
        <w:t xml:space="preserve"> </w:t>
      </w:r>
      <w:r w:rsidR="007E6DEA" w:rsidRPr="007E6DEA">
        <w:rPr>
          <w:rFonts w:ascii="Times New Roman" w:hAnsi="Times New Roman" w:cs="Times New Roman"/>
          <w:sz w:val="28"/>
          <w:szCs w:val="28"/>
        </w:rPr>
        <w:t>млрд. рубл</w:t>
      </w:r>
      <w:r w:rsidR="00FF0CF1">
        <w:rPr>
          <w:rFonts w:ascii="Times New Roman" w:hAnsi="Times New Roman" w:cs="Times New Roman"/>
          <w:sz w:val="28"/>
          <w:szCs w:val="28"/>
        </w:rPr>
        <w:t>ей</w:t>
      </w:r>
      <w:r w:rsidR="00723E01">
        <w:rPr>
          <w:rFonts w:ascii="Times New Roman" w:hAnsi="Times New Roman" w:cs="Times New Roman"/>
          <w:sz w:val="28"/>
          <w:szCs w:val="28"/>
        </w:rPr>
        <w:t xml:space="preserve"> в 2024</w:t>
      </w:r>
      <w:r w:rsidR="007E6DEA" w:rsidRPr="007E6DEA">
        <w:rPr>
          <w:rFonts w:ascii="Times New Roman" w:hAnsi="Times New Roman" w:cs="Times New Roman"/>
          <w:sz w:val="28"/>
          <w:szCs w:val="28"/>
        </w:rPr>
        <w:t xml:space="preserve"> </w:t>
      </w:r>
      <w:r w:rsidR="00FF0CF1">
        <w:rPr>
          <w:rFonts w:ascii="Times New Roman" w:hAnsi="Times New Roman" w:cs="Times New Roman"/>
          <w:sz w:val="28"/>
          <w:szCs w:val="28"/>
        </w:rPr>
        <w:t>году), темп роста составил 1</w:t>
      </w:r>
      <w:r w:rsidR="00723E01">
        <w:rPr>
          <w:rFonts w:ascii="Times New Roman" w:hAnsi="Times New Roman" w:cs="Times New Roman"/>
          <w:sz w:val="28"/>
          <w:szCs w:val="28"/>
        </w:rPr>
        <w:t>14,7</w:t>
      </w:r>
      <w:r w:rsidR="00FF0CF1">
        <w:rPr>
          <w:rFonts w:ascii="Times New Roman" w:hAnsi="Times New Roman" w:cs="Times New Roman"/>
          <w:sz w:val="28"/>
          <w:szCs w:val="28"/>
        </w:rPr>
        <w:t>%</w:t>
      </w:r>
      <w:r w:rsidR="007E6DEA" w:rsidRPr="007E6DEA">
        <w:rPr>
          <w:rFonts w:ascii="Times New Roman" w:hAnsi="Times New Roman" w:cs="Times New Roman"/>
          <w:sz w:val="28"/>
          <w:szCs w:val="28"/>
        </w:rPr>
        <w:t>.</w:t>
      </w:r>
    </w:p>
    <w:p w:rsidR="00091752" w:rsidRPr="00091752" w:rsidRDefault="00091752" w:rsidP="000917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Значительная часть расходов бюджета – межбюджетные трансферты местным бюджетам. В целом финансовая поддержка муниципальных образ</w:t>
      </w:r>
      <w:r w:rsidRPr="007E6DEA">
        <w:rPr>
          <w:rFonts w:ascii="Times New Roman" w:hAnsi="Times New Roman" w:cs="Times New Roman"/>
          <w:sz w:val="28"/>
          <w:szCs w:val="28"/>
        </w:rPr>
        <w:t>о</w:t>
      </w:r>
      <w:r w:rsidRPr="007E6DEA">
        <w:rPr>
          <w:rFonts w:ascii="Times New Roman" w:hAnsi="Times New Roman" w:cs="Times New Roman"/>
          <w:sz w:val="28"/>
          <w:szCs w:val="28"/>
        </w:rPr>
        <w:t>ваний за счет межбюдж</w:t>
      </w:r>
      <w:r>
        <w:rPr>
          <w:rFonts w:ascii="Times New Roman" w:hAnsi="Times New Roman" w:cs="Times New Roman"/>
          <w:sz w:val="28"/>
          <w:szCs w:val="28"/>
        </w:rPr>
        <w:t xml:space="preserve">етных трансфертов </w:t>
      </w:r>
      <w:r w:rsidRPr="00091752">
        <w:rPr>
          <w:rFonts w:ascii="Times New Roman" w:hAnsi="Times New Roman" w:cs="Times New Roman"/>
          <w:sz w:val="28"/>
          <w:szCs w:val="28"/>
        </w:rPr>
        <w:t xml:space="preserve">с 2019 по 2024 год увеличились на 16,7 млрд. рублей (с 19,2 млрд. рублей в 2019 году до 35,9 млрд. рублей в 2024 году), темп роста </w:t>
      </w:r>
      <w:r w:rsidR="00CF56B0">
        <w:rPr>
          <w:rFonts w:ascii="Times New Roman" w:hAnsi="Times New Roman" w:cs="Times New Roman"/>
          <w:sz w:val="28"/>
          <w:szCs w:val="28"/>
        </w:rPr>
        <w:t xml:space="preserve">– </w:t>
      </w:r>
      <w:r w:rsidRPr="00091752">
        <w:rPr>
          <w:rFonts w:ascii="Times New Roman" w:hAnsi="Times New Roman" w:cs="Times New Roman"/>
          <w:sz w:val="28"/>
          <w:szCs w:val="28"/>
        </w:rPr>
        <w:t>187%.</w:t>
      </w:r>
    </w:p>
    <w:p w:rsidR="00091752" w:rsidRPr="00091752" w:rsidRDefault="00091752" w:rsidP="000917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52">
        <w:rPr>
          <w:rFonts w:ascii="Times New Roman" w:hAnsi="Times New Roman" w:cs="Times New Roman"/>
          <w:sz w:val="28"/>
          <w:szCs w:val="28"/>
        </w:rPr>
        <w:lastRenderedPageBreak/>
        <w:t>Все дотации, субвенции, субсидии, иные межбюджетные трансферты, за исключением «конкурсных», распределяются законом об областном бю</w:t>
      </w:r>
      <w:r w:rsidRPr="00091752">
        <w:rPr>
          <w:rFonts w:ascii="Times New Roman" w:hAnsi="Times New Roman" w:cs="Times New Roman"/>
          <w:sz w:val="28"/>
          <w:szCs w:val="28"/>
        </w:rPr>
        <w:t>д</w:t>
      </w:r>
      <w:r w:rsidRPr="00091752">
        <w:rPr>
          <w:rFonts w:ascii="Times New Roman" w:hAnsi="Times New Roman" w:cs="Times New Roman"/>
          <w:sz w:val="28"/>
          <w:szCs w:val="28"/>
        </w:rPr>
        <w:t>жете между муниципальными образованиями.</w:t>
      </w:r>
    </w:p>
    <w:p w:rsidR="00091752" w:rsidRPr="00091752" w:rsidRDefault="00091752" w:rsidP="000917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52">
        <w:rPr>
          <w:rFonts w:ascii="Times New Roman" w:hAnsi="Times New Roman" w:cs="Times New Roman"/>
          <w:sz w:val="28"/>
          <w:szCs w:val="28"/>
        </w:rPr>
        <w:t>Основной формой финансовой помощи местным бюджетам нецелевого характера являются дотации на выравнивание бюджетной обеспеченности и поддержку мер по обеспечению сбалансированности бюджетов муниципал</w:t>
      </w:r>
      <w:r w:rsidRPr="00091752">
        <w:rPr>
          <w:rFonts w:ascii="Times New Roman" w:hAnsi="Times New Roman" w:cs="Times New Roman"/>
          <w:sz w:val="28"/>
          <w:szCs w:val="28"/>
        </w:rPr>
        <w:t>ь</w:t>
      </w:r>
      <w:r w:rsidRPr="00091752">
        <w:rPr>
          <w:rFonts w:ascii="Times New Roman" w:hAnsi="Times New Roman" w:cs="Times New Roman"/>
          <w:sz w:val="28"/>
          <w:szCs w:val="28"/>
        </w:rPr>
        <w:t>ных районов (муниципальных округов, городских округов). Методологич</w:t>
      </w:r>
      <w:r w:rsidRPr="00091752">
        <w:rPr>
          <w:rFonts w:ascii="Times New Roman" w:hAnsi="Times New Roman" w:cs="Times New Roman"/>
          <w:sz w:val="28"/>
          <w:szCs w:val="28"/>
        </w:rPr>
        <w:t>е</w:t>
      </w:r>
      <w:r w:rsidRPr="00091752">
        <w:rPr>
          <w:rFonts w:ascii="Times New Roman" w:hAnsi="Times New Roman" w:cs="Times New Roman"/>
          <w:sz w:val="28"/>
          <w:szCs w:val="28"/>
        </w:rPr>
        <w:t>ские подходы к распределению дотаций утверждены Законом Брянской о</w:t>
      </w:r>
      <w:r w:rsidRPr="00091752">
        <w:rPr>
          <w:rFonts w:ascii="Times New Roman" w:hAnsi="Times New Roman" w:cs="Times New Roman"/>
          <w:sz w:val="28"/>
          <w:szCs w:val="28"/>
        </w:rPr>
        <w:t>б</w:t>
      </w:r>
      <w:r w:rsidRPr="00091752">
        <w:rPr>
          <w:rFonts w:ascii="Times New Roman" w:hAnsi="Times New Roman" w:cs="Times New Roman"/>
          <w:sz w:val="28"/>
          <w:szCs w:val="28"/>
        </w:rPr>
        <w:t>ласти от 2 ноября 2016 года № 89-З «О межбюджетных отношениях в Бря</w:t>
      </w:r>
      <w:r w:rsidRPr="00091752">
        <w:rPr>
          <w:rFonts w:ascii="Times New Roman" w:hAnsi="Times New Roman" w:cs="Times New Roman"/>
          <w:sz w:val="28"/>
          <w:szCs w:val="28"/>
        </w:rPr>
        <w:t>н</w:t>
      </w:r>
      <w:r w:rsidRPr="00091752">
        <w:rPr>
          <w:rFonts w:ascii="Times New Roman" w:hAnsi="Times New Roman" w:cs="Times New Roman"/>
          <w:sz w:val="28"/>
          <w:szCs w:val="28"/>
        </w:rPr>
        <w:t>ской области».</w:t>
      </w:r>
    </w:p>
    <w:p w:rsidR="00091752" w:rsidRPr="00091752" w:rsidRDefault="00091752" w:rsidP="000917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752">
        <w:rPr>
          <w:rFonts w:ascii="Times New Roman" w:hAnsi="Times New Roman" w:cs="Times New Roman"/>
          <w:sz w:val="28"/>
          <w:szCs w:val="28"/>
        </w:rPr>
        <w:t>С 2019 года объем дотаций на выравнивание бюджетной обеспеченн</w:t>
      </w:r>
      <w:r w:rsidRPr="00091752">
        <w:rPr>
          <w:rFonts w:ascii="Times New Roman" w:hAnsi="Times New Roman" w:cs="Times New Roman"/>
          <w:sz w:val="28"/>
          <w:szCs w:val="28"/>
        </w:rPr>
        <w:t>о</w:t>
      </w:r>
      <w:r w:rsidRPr="00091752">
        <w:rPr>
          <w:rFonts w:ascii="Times New Roman" w:hAnsi="Times New Roman" w:cs="Times New Roman"/>
          <w:sz w:val="28"/>
          <w:szCs w:val="28"/>
        </w:rPr>
        <w:t>сти муниципальных районов (муниципальных округов, городских округов) увеличен на 3,6 млрд. рублей (с 4,4 млрд. рублей в 2019 году до 8,0 млрд. рублей в 2024 году), в том числе предоставляемые местным бюджетам дот</w:t>
      </w:r>
      <w:r w:rsidRPr="00091752">
        <w:rPr>
          <w:rFonts w:ascii="Times New Roman" w:hAnsi="Times New Roman" w:cs="Times New Roman"/>
          <w:sz w:val="28"/>
          <w:szCs w:val="28"/>
        </w:rPr>
        <w:t>а</w:t>
      </w:r>
      <w:r w:rsidRPr="00091752">
        <w:rPr>
          <w:rFonts w:ascii="Times New Roman" w:hAnsi="Times New Roman" w:cs="Times New Roman"/>
          <w:sz w:val="28"/>
          <w:szCs w:val="28"/>
        </w:rPr>
        <w:t>ции увеличены на 0,7 млрд. рублей (с 2,1 млрд. рублей в 2019 году до 2,8 млрд. рублей в 2024 году</w:t>
      </w:r>
      <w:proofErr w:type="gramEnd"/>
      <w:r w:rsidRPr="00091752">
        <w:rPr>
          <w:rFonts w:ascii="Times New Roman" w:hAnsi="Times New Roman" w:cs="Times New Roman"/>
          <w:sz w:val="28"/>
          <w:szCs w:val="28"/>
        </w:rPr>
        <w:t>), темп роста 133%; дополнительные дифференц</w:t>
      </w:r>
      <w:r w:rsidRPr="00091752">
        <w:rPr>
          <w:rFonts w:ascii="Times New Roman" w:hAnsi="Times New Roman" w:cs="Times New Roman"/>
          <w:sz w:val="28"/>
          <w:szCs w:val="28"/>
        </w:rPr>
        <w:t>и</w:t>
      </w:r>
      <w:r w:rsidRPr="00091752">
        <w:rPr>
          <w:rFonts w:ascii="Times New Roman" w:hAnsi="Times New Roman" w:cs="Times New Roman"/>
          <w:sz w:val="28"/>
          <w:szCs w:val="28"/>
        </w:rPr>
        <w:t>рованные нормативы отчислений от налога на доходы физических лиц в с</w:t>
      </w:r>
      <w:r w:rsidRPr="00091752">
        <w:rPr>
          <w:rFonts w:ascii="Times New Roman" w:hAnsi="Times New Roman" w:cs="Times New Roman"/>
          <w:sz w:val="28"/>
          <w:szCs w:val="28"/>
        </w:rPr>
        <w:t>о</w:t>
      </w:r>
      <w:r w:rsidRPr="00091752">
        <w:rPr>
          <w:rFonts w:ascii="Times New Roman" w:hAnsi="Times New Roman" w:cs="Times New Roman"/>
          <w:sz w:val="28"/>
          <w:szCs w:val="28"/>
        </w:rPr>
        <w:t>ответствии со статьями 58 и 138 БК РФ выросли на 3,6 млрд. рублей (с 4,4 млрд. рублей в 2019 году до 8,0 млрд. рублей в 2024 году), темп роста 226%.</w:t>
      </w:r>
    </w:p>
    <w:p w:rsidR="00A04EF3" w:rsidRDefault="007E6DEA" w:rsidP="000917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52">
        <w:rPr>
          <w:rFonts w:ascii="Times New Roman" w:hAnsi="Times New Roman" w:cs="Times New Roman"/>
          <w:sz w:val="28"/>
          <w:szCs w:val="28"/>
        </w:rPr>
        <w:t>Применяется практика стимулирования лучших муниципальных обр</w:t>
      </w:r>
      <w:r w:rsidRPr="00091752">
        <w:rPr>
          <w:rFonts w:ascii="Times New Roman" w:hAnsi="Times New Roman" w:cs="Times New Roman"/>
          <w:sz w:val="28"/>
          <w:szCs w:val="28"/>
        </w:rPr>
        <w:t>а</w:t>
      </w:r>
      <w:r w:rsidRPr="00091752">
        <w:rPr>
          <w:rFonts w:ascii="Times New Roman" w:hAnsi="Times New Roman" w:cs="Times New Roman"/>
          <w:sz w:val="28"/>
          <w:szCs w:val="28"/>
        </w:rPr>
        <w:t>зований</w:t>
      </w:r>
      <w:r w:rsidR="00A04EF3" w:rsidRPr="00091752">
        <w:rPr>
          <w:rFonts w:ascii="Times New Roman" w:hAnsi="Times New Roman" w:cs="Times New Roman"/>
          <w:sz w:val="28"/>
          <w:szCs w:val="28"/>
        </w:rPr>
        <w:t xml:space="preserve"> путем предоставления межбюджетных трансфертов</w:t>
      </w:r>
      <w:r w:rsidR="00A04EF3">
        <w:rPr>
          <w:rFonts w:ascii="Times New Roman" w:hAnsi="Times New Roman" w:cs="Times New Roman"/>
          <w:sz w:val="28"/>
          <w:szCs w:val="28"/>
        </w:rPr>
        <w:t>:</w:t>
      </w:r>
    </w:p>
    <w:p w:rsidR="00A04EF3" w:rsidRPr="00A04EF3" w:rsidRDefault="00A04EF3" w:rsidP="00A04EF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04EF3">
        <w:rPr>
          <w:rFonts w:ascii="Times New Roman" w:hAnsi="Times New Roman" w:cs="Times New Roman"/>
          <w:sz w:val="28"/>
          <w:szCs w:val="28"/>
        </w:rPr>
        <w:t>на поощрение достижения наилучших показателей социально-экономического развития муниципальных районов (муниципальных округов, городских округов);</w:t>
      </w:r>
    </w:p>
    <w:p w:rsidR="00A04EF3" w:rsidRPr="00A04EF3" w:rsidRDefault="00A04EF3" w:rsidP="00A04EF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04EF3">
        <w:rPr>
          <w:rFonts w:ascii="Times New Roman" w:hAnsi="Times New Roman" w:cs="Times New Roman"/>
          <w:sz w:val="28"/>
          <w:szCs w:val="28"/>
        </w:rPr>
        <w:t>по результатам мониторинга оценки качества организации и ос</w:t>
      </w:r>
      <w:r w:rsidRPr="00A04EF3">
        <w:rPr>
          <w:rFonts w:ascii="Times New Roman" w:hAnsi="Times New Roman" w:cs="Times New Roman"/>
          <w:sz w:val="28"/>
          <w:szCs w:val="28"/>
        </w:rPr>
        <w:t>у</w:t>
      </w:r>
      <w:r w:rsidRPr="00A04EF3">
        <w:rPr>
          <w:rFonts w:ascii="Times New Roman" w:hAnsi="Times New Roman" w:cs="Times New Roman"/>
          <w:sz w:val="28"/>
          <w:szCs w:val="28"/>
        </w:rPr>
        <w:t>ществления бюджетного процесса;</w:t>
      </w:r>
    </w:p>
    <w:p w:rsidR="00A04EF3" w:rsidRDefault="00A04EF3" w:rsidP="00A04EF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04EF3">
        <w:rPr>
          <w:rFonts w:ascii="Times New Roman" w:hAnsi="Times New Roman" w:cs="Times New Roman"/>
          <w:sz w:val="28"/>
          <w:szCs w:val="28"/>
        </w:rPr>
        <w:t>на поощрение высоких темпов наращивания налогового (экономич</w:t>
      </w:r>
      <w:r w:rsidRPr="00A04EF3">
        <w:rPr>
          <w:rFonts w:ascii="Times New Roman" w:hAnsi="Times New Roman" w:cs="Times New Roman"/>
          <w:sz w:val="28"/>
          <w:szCs w:val="28"/>
        </w:rPr>
        <w:t>е</w:t>
      </w:r>
      <w:r w:rsidRPr="00A04EF3">
        <w:rPr>
          <w:rFonts w:ascii="Times New Roman" w:hAnsi="Times New Roman" w:cs="Times New Roman"/>
          <w:sz w:val="28"/>
          <w:szCs w:val="28"/>
        </w:rPr>
        <w:t>ского) потенциала территорий.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DEA">
        <w:rPr>
          <w:rFonts w:ascii="Times New Roman" w:hAnsi="Times New Roman" w:cs="Times New Roman"/>
          <w:sz w:val="28"/>
          <w:szCs w:val="28"/>
        </w:rPr>
        <w:t xml:space="preserve">Из областного бюджета также предоставляются гранты в соответствии с указом Президента Российской Федерации от 28 апреля 2008 года </w:t>
      </w:r>
      <w:r w:rsidR="006A2732">
        <w:rPr>
          <w:rFonts w:ascii="Times New Roman" w:hAnsi="Times New Roman" w:cs="Times New Roman"/>
          <w:sz w:val="28"/>
          <w:szCs w:val="28"/>
        </w:rPr>
        <w:t>№ </w:t>
      </w:r>
      <w:r w:rsidRPr="007E6DEA">
        <w:rPr>
          <w:rFonts w:ascii="Times New Roman" w:hAnsi="Times New Roman" w:cs="Times New Roman"/>
          <w:sz w:val="28"/>
          <w:szCs w:val="28"/>
        </w:rPr>
        <w:t>607 «Об оценке эффективности деятельности органов местного самоуправления муниципальных, городских округов и муниципальных районов» в целях с</w:t>
      </w:r>
      <w:r w:rsidRPr="007E6DEA">
        <w:rPr>
          <w:rFonts w:ascii="Times New Roman" w:hAnsi="Times New Roman" w:cs="Times New Roman"/>
          <w:sz w:val="28"/>
          <w:szCs w:val="28"/>
        </w:rPr>
        <w:t>о</w:t>
      </w:r>
      <w:r w:rsidRPr="007E6DEA">
        <w:rPr>
          <w:rFonts w:ascii="Times New Roman" w:hAnsi="Times New Roman" w:cs="Times New Roman"/>
          <w:sz w:val="28"/>
          <w:szCs w:val="28"/>
        </w:rPr>
        <w:t>действия достижению и (или) поощрения достижения наилучших значений показателей деятельности органов местного самоуправления муниципальных районов (муниципальных округов, городских округов).</w:t>
      </w:r>
      <w:proofErr w:type="gramEnd"/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рамках межбюджетных отношений все средства нецелевой ф</w:t>
      </w:r>
      <w:r>
        <w:rPr>
          <w:rFonts w:ascii="Times New Roman" w:hAnsi="Times New Roman" w:cs="Times New Roman"/>
          <w:sz w:val="28"/>
          <w:szCs w:val="28"/>
        </w:rPr>
        <w:t>инанс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E6DEA">
        <w:rPr>
          <w:rFonts w:ascii="Times New Roman" w:hAnsi="Times New Roman" w:cs="Times New Roman"/>
          <w:sz w:val="28"/>
          <w:szCs w:val="28"/>
        </w:rPr>
        <w:t>вой помощи бюджетам муниципальных районов, муниципальных округов, городских округов предоставляются ежемесячно в размере 1/12 годового плана, что повысило финансовую дисциплину и ответственность за результ</w:t>
      </w:r>
      <w:r w:rsidRPr="007E6DEA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>ты работы на местах.</w:t>
      </w:r>
      <w:r w:rsidR="00507BE9" w:rsidRPr="00507BE9">
        <w:t xml:space="preserve"> </w:t>
      </w:r>
      <w:r w:rsidR="00507BE9" w:rsidRPr="00507BE9">
        <w:rPr>
          <w:rFonts w:ascii="Times New Roman" w:hAnsi="Times New Roman" w:cs="Times New Roman"/>
          <w:sz w:val="28"/>
          <w:szCs w:val="28"/>
        </w:rPr>
        <w:t>В случае образования кассовых разрывов в бюджетах муниципальных образований из областного бюджета предоставляются ава</w:t>
      </w:r>
      <w:r w:rsidR="00507BE9" w:rsidRPr="00507BE9">
        <w:rPr>
          <w:rFonts w:ascii="Times New Roman" w:hAnsi="Times New Roman" w:cs="Times New Roman"/>
          <w:sz w:val="28"/>
          <w:szCs w:val="28"/>
        </w:rPr>
        <w:t>н</w:t>
      </w:r>
      <w:r w:rsidR="00507BE9" w:rsidRPr="00507BE9">
        <w:rPr>
          <w:rFonts w:ascii="Times New Roman" w:hAnsi="Times New Roman" w:cs="Times New Roman"/>
          <w:sz w:val="28"/>
          <w:szCs w:val="28"/>
        </w:rPr>
        <w:t>совые дотации</w:t>
      </w:r>
      <w:r w:rsidR="00507BE9">
        <w:rPr>
          <w:rFonts w:ascii="Times New Roman" w:hAnsi="Times New Roman" w:cs="Times New Roman"/>
          <w:sz w:val="28"/>
          <w:szCs w:val="28"/>
        </w:rPr>
        <w:t>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При предоставлении субсидий и с</w:t>
      </w:r>
      <w:r>
        <w:rPr>
          <w:rFonts w:ascii="Times New Roman" w:hAnsi="Times New Roman" w:cs="Times New Roman"/>
          <w:sz w:val="28"/>
          <w:szCs w:val="28"/>
        </w:rPr>
        <w:t>убвенций местным бюджетам прим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няется механизм «бюджетного аккредитива»: межбюджетные трансферты предоставляются под фактически произведенные расходы.</w:t>
      </w:r>
    </w:p>
    <w:p w:rsidR="00CF23FC" w:rsidRDefault="00CF23FC" w:rsidP="00CF23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FC">
        <w:rPr>
          <w:rFonts w:ascii="Times New Roman" w:hAnsi="Times New Roman" w:cs="Times New Roman"/>
          <w:sz w:val="28"/>
          <w:szCs w:val="28"/>
        </w:rPr>
        <w:lastRenderedPageBreak/>
        <w:t>Обеспечена долговая устойчивость областного бюджета и оптимизир</w:t>
      </w:r>
      <w:r w:rsidRPr="00CF23FC">
        <w:rPr>
          <w:rFonts w:ascii="Times New Roman" w:hAnsi="Times New Roman" w:cs="Times New Roman"/>
          <w:sz w:val="28"/>
          <w:szCs w:val="28"/>
        </w:rPr>
        <w:t>о</w:t>
      </w:r>
      <w:r w:rsidRPr="00CF23FC">
        <w:rPr>
          <w:rFonts w:ascii="Times New Roman" w:hAnsi="Times New Roman" w:cs="Times New Roman"/>
          <w:sz w:val="28"/>
          <w:szCs w:val="28"/>
        </w:rPr>
        <w:t>ваны расходы на обслуживание государственного долга Брянской области. Большая работа проведена по преодолению зависимости бюджета от ко</w:t>
      </w:r>
      <w:r w:rsidRPr="00CF23FC">
        <w:rPr>
          <w:rFonts w:ascii="Times New Roman" w:hAnsi="Times New Roman" w:cs="Times New Roman"/>
          <w:sz w:val="28"/>
          <w:szCs w:val="28"/>
        </w:rPr>
        <w:t>м</w:t>
      </w:r>
      <w:r w:rsidRPr="00CF23FC">
        <w:rPr>
          <w:rFonts w:ascii="Times New Roman" w:hAnsi="Times New Roman" w:cs="Times New Roman"/>
          <w:sz w:val="28"/>
          <w:szCs w:val="28"/>
        </w:rPr>
        <w:t xml:space="preserve">мерческих заимствований. </w:t>
      </w:r>
      <w:proofErr w:type="gramStart"/>
      <w:r w:rsidRPr="00CF23FC">
        <w:rPr>
          <w:rFonts w:ascii="Times New Roman" w:hAnsi="Times New Roman" w:cs="Times New Roman"/>
          <w:sz w:val="28"/>
          <w:szCs w:val="28"/>
        </w:rPr>
        <w:t>В 2019 году объем государственного долга с</w:t>
      </w:r>
      <w:r w:rsidRPr="00CF23FC">
        <w:rPr>
          <w:rFonts w:ascii="Times New Roman" w:hAnsi="Times New Roman" w:cs="Times New Roman"/>
          <w:sz w:val="28"/>
          <w:szCs w:val="28"/>
        </w:rPr>
        <w:t>о</w:t>
      </w:r>
      <w:r w:rsidRPr="00CF23FC">
        <w:rPr>
          <w:rFonts w:ascii="Times New Roman" w:hAnsi="Times New Roman" w:cs="Times New Roman"/>
          <w:sz w:val="28"/>
          <w:szCs w:val="28"/>
        </w:rPr>
        <w:t>ставлял 9,9 млрд. рублей, при этом доля коммерческих кредитов в его стру</w:t>
      </w:r>
      <w:r w:rsidRPr="00CF23FC">
        <w:rPr>
          <w:rFonts w:ascii="Times New Roman" w:hAnsi="Times New Roman" w:cs="Times New Roman"/>
          <w:sz w:val="28"/>
          <w:szCs w:val="28"/>
        </w:rPr>
        <w:t>к</w:t>
      </w:r>
      <w:r w:rsidRPr="00CF23FC">
        <w:rPr>
          <w:rFonts w:ascii="Times New Roman" w:hAnsi="Times New Roman" w:cs="Times New Roman"/>
          <w:sz w:val="28"/>
          <w:szCs w:val="28"/>
        </w:rPr>
        <w:t>туре сост</w:t>
      </w:r>
      <w:r w:rsidR="00DC193A">
        <w:rPr>
          <w:rFonts w:ascii="Times New Roman" w:hAnsi="Times New Roman" w:cs="Times New Roman"/>
          <w:sz w:val="28"/>
          <w:szCs w:val="28"/>
        </w:rPr>
        <w:t>авляла более 30%. По итогам 2024</w:t>
      </w:r>
      <w:r w:rsidRPr="00CF23FC">
        <w:rPr>
          <w:rFonts w:ascii="Times New Roman" w:hAnsi="Times New Roman" w:cs="Times New Roman"/>
          <w:sz w:val="28"/>
          <w:szCs w:val="28"/>
        </w:rPr>
        <w:t xml:space="preserve"> года государственный долг Бря</w:t>
      </w:r>
      <w:r w:rsidRPr="00CF23FC">
        <w:rPr>
          <w:rFonts w:ascii="Times New Roman" w:hAnsi="Times New Roman" w:cs="Times New Roman"/>
          <w:sz w:val="28"/>
          <w:szCs w:val="28"/>
        </w:rPr>
        <w:t>н</w:t>
      </w:r>
      <w:r w:rsidRPr="00CF23FC">
        <w:rPr>
          <w:rFonts w:ascii="Times New Roman" w:hAnsi="Times New Roman" w:cs="Times New Roman"/>
          <w:sz w:val="28"/>
          <w:szCs w:val="28"/>
        </w:rPr>
        <w:t>ской области со</w:t>
      </w:r>
      <w:r w:rsidR="00DC193A">
        <w:rPr>
          <w:rFonts w:ascii="Times New Roman" w:hAnsi="Times New Roman" w:cs="Times New Roman"/>
          <w:sz w:val="28"/>
          <w:szCs w:val="28"/>
        </w:rPr>
        <w:t>ставил 13,6</w:t>
      </w:r>
      <w:r w:rsidRPr="00CF23FC">
        <w:rPr>
          <w:rFonts w:ascii="Times New Roman" w:hAnsi="Times New Roman" w:cs="Times New Roman"/>
          <w:sz w:val="28"/>
          <w:szCs w:val="28"/>
        </w:rPr>
        <w:t> млрд. рублей и на 100 процентов состоит из бю</w:t>
      </w:r>
      <w:r w:rsidRPr="00CF23FC">
        <w:rPr>
          <w:rFonts w:ascii="Times New Roman" w:hAnsi="Times New Roman" w:cs="Times New Roman"/>
          <w:sz w:val="28"/>
          <w:szCs w:val="28"/>
        </w:rPr>
        <w:t>д</w:t>
      </w:r>
      <w:r w:rsidRPr="00CF23FC">
        <w:rPr>
          <w:rFonts w:ascii="Times New Roman" w:hAnsi="Times New Roman" w:cs="Times New Roman"/>
          <w:sz w:val="28"/>
          <w:szCs w:val="28"/>
        </w:rPr>
        <w:t>жетных кредитов с низкой про</w:t>
      </w:r>
      <w:r w:rsidR="00204449">
        <w:rPr>
          <w:rFonts w:ascii="Times New Roman" w:hAnsi="Times New Roman" w:cs="Times New Roman"/>
          <w:sz w:val="28"/>
          <w:szCs w:val="28"/>
        </w:rPr>
        <w:t>центной ставкой (8,6</w:t>
      </w:r>
      <w:r w:rsidRPr="00CF23FC">
        <w:rPr>
          <w:rFonts w:ascii="Times New Roman" w:hAnsi="Times New Roman" w:cs="Times New Roman"/>
          <w:sz w:val="28"/>
          <w:szCs w:val="28"/>
        </w:rPr>
        <w:t xml:space="preserve"> млрд. рублей, привл</w:t>
      </w:r>
      <w:r w:rsidRPr="00CF23FC">
        <w:rPr>
          <w:rFonts w:ascii="Times New Roman" w:hAnsi="Times New Roman" w:cs="Times New Roman"/>
          <w:sz w:val="28"/>
          <w:szCs w:val="28"/>
        </w:rPr>
        <w:t>е</w:t>
      </w:r>
      <w:r w:rsidRPr="00CF23FC">
        <w:rPr>
          <w:rFonts w:ascii="Times New Roman" w:hAnsi="Times New Roman" w:cs="Times New Roman"/>
          <w:sz w:val="28"/>
          <w:szCs w:val="28"/>
        </w:rPr>
        <w:t>ченные под 0,1 процента го</w:t>
      </w:r>
      <w:r w:rsidR="00204449">
        <w:rPr>
          <w:rFonts w:ascii="Times New Roman" w:hAnsi="Times New Roman" w:cs="Times New Roman"/>
          <w:sz w:val="28"/>
          <w:szCs w:val="28"/>
        </w:rPr>
        <w:t>довых;</w:t>
      </w:r>
      <w:proofErr w:type="gramEnd"/>
      <w:r w:rsidR="002044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4449">
        <w:rPr>
          <w:rFonts w:ascii="Times New Roman" w:hAnsi="Times New Roman" w:cs="Times New Roman"/>
          <w:sz w:val="28"/>
          <w:szCs w:val="28"/>
        </w:rPr>
        <w:t>5</w:t>
      </w:r>
      <w:r w:rsidRPr="00CF23FC">
        <w:rPr>
          <w:rFonts w:ascii="Times New Roman" w:hAnsi="Times New Roman" w:cs="Times New Roman"/>
          <w:sz w:val="28"/>
          <w:szCs w:val="28"/>
        </w:rPr>
        <w:t> млрд. рублей – инфраструктурные бю</w:t>
      </w:r>
      <w:r w:rsidRPr="00CF23FC">
        <w:rPr>
          <w:rFonts w:ascii="Times New Roman" w:hAnsi="Times New Roman" w:cs="Times New Roman"/>
          <w:sz w:val="28"/>
          <w:szCs w:val="28"/>
        </w:rPr>
        <w:t>д</w:t>
      </w:r>
      <w:r w:rsidRPr="00CF23FC">
        <w:rPr>
          <w:rFonts w:ascii="Times New Roman" w:hAnsi="Times New Roman" w:cs="Times New Roman"/>
          <w:sz w:val="28"/>
          <w:szCs w:val="28"/>
        </w:rPr>
        <w:t>жетные кредиты и специальный казначейский кредит, привлеченные под 3 процента годовых).</w:t>
      </w:r>
      <w:proofErr w:type="gramEnd"/>
      <w:r w:rsidRPr="00CF23FC">
        <w:rPr>
          <w:rFonts w:ascii="Times New Roman" w:hAnsi="Times New Roman" w:cs="Times New Roman"/>
          <w:sz w:val="28"/>
          <w:szCs w:val="28"/>
        </w:rPr>
        <w:t xml:space="preserve"> Отношение объема государственного долга к налоговым и неналоговым доходам по ито</w:t>
      </w:r>
      <w:r w:rsidR="00204449">
        <w:rPr>
          <w:rFonts w:ascii="Times New Roman" w:hAnsi="Times New Roman" w:cs="Times New Roman"/>
          <w:sz w:val="28"/>
          <w:szCs w:val="28"/>
        </w:rPr>
        <w:t>гам 2024 года составило 22</w:t>
      </w:r>
      <w:r w:rsidRPr="00CF23FC">
        <w:rPr>
          <w:rFonts w:ascii="Times New Roman" w:hAnsi="Times New Roman" w:cs="Times New Roman"/>
          <w:sz w:val="28"/>
          <w:szCs w:val="28"/>
        </w:rPr>
        <w:t>,8%, что соотве</w:t>
      </w:r>
      <w:r w:rsidRPr="00CF23FC">
        <w:rPr>
          <w:rFonts w:ascii="Times New Roman" w:hAnsi="Times New Roman" w:cs="Times New Roman"/>
          <w:sz w:val="28"/>
          <w:szCs w:val="28"/>
        </w:rPr>
        <w:t>т</w:t>
      </w:r>
      <w:r w:rsidRPr="00CF23FC">
        <w:rPr>
          <w:rFonts w:ascii="Times New Roman" w:hAnsi="Times New Roman" w:cs="Times New Roman"/>
          <w:sz w:val="28"/>
          <w:szCs w:val="28"/>
        </w:rPr>
        <w:t xml:space="preserve">ствует требованиям </w:t>
      </w:r>
      <w:hyperlink r:id="rId9" w:history="1">
        <w:r w:rsidRPr="00CF23FC">
          <w:rPr>
            <w:rFonts w:ascii="Times New Roman" w:hAnsi="Times New Roman" w:cs="Times New Roman"/>
            <w:sz w:val="28"/>
            <w:szCs w:val="28"/>
          </w:rPr>
          <w:t>пункта 4 статьи 107</w:t>
        </w:r>
      </w:hyperlink>
      <w:r w:rsidRPr="00CF23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условиям заключенных с Министерством финансов Р</w:t>
      </w:r>
      <w:r w:rsidR="00086C36">
        <w:rPr>
          <w:rFonts w:ascii="Times New Roman" w:hAnsi="Times New Roman" w:cs="Times New Roman"/>
          <w:sz w:val="28"/>
          <w:szCs w:val="28"/>
        </w:rPr>
        <w:t>оссийской Федерации соглашений.</w:t>
      </w:r>
    </w:p>
    <w:p w:rsidR="00CF23FC" w:rsidRDefault="00CF23FC" w:rsidP="00CF23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FC">
        <w:rPr>
          <w:rFonts w:ascii="Times New Roman" w:hAnsi="Times New Roman" w:cs="Times New Roman"/>
          <w:sz w:val="28"/>
          <w:szCs w:val="28"/>
        </w:rPr>
        <w:t xml:space="preserve">Принятые меры по </w:t>
      </w:r>
      <w:r w:rsidR="00086C36">
        <w:rPr>
          <w:rFonts w:ascii="Times New Roman" w:hAnsi="Times New Roman" w:cs="Times New Roman"/>
          <w:sz w:val="28"/>
          <w:szCs w:val="28"/>
        </w:rPr>
        <w:t>исключению</w:t>
      </w:r>
      <w:r w:rsidRPr="00CF23FC">
        <w:rPr>
          <w:rFonts w:ascii="Times New Roman" w:hAnsi="Times New Roman" w:cs="Times New Roman"/>
          <w:sz w:val="28"/>
          <w:szCs w:val="28"/>
        </w:rPr>
        <w:t xml:space="preserve"> коммерческих заимствований позв</w:t>
      </w:r>
      <w:r w:rsidRPr="00CF23FC">
        <w:rPr>
          <w:rFonts w:ascii="Times New Roman" w:hAnsi="Times New Roman" w:cs="Times New Roman"/>
          <w:sz w:val="28"/>
          <w:szCs w:val="28"/>
        </w:rPr>
        <w:t>о</w:t>
      </w:r>
      <w:r w:rsidRPr="00CF23FC">
        <w:rPr>
          <w:rFonts w:ascii="Times New Roman" w:hAnsi="Times New Roman" w:cs="Times New Roman"/>
          <w:sz w:val="28"/>
          <w:szCs w:val="28"/>
        </w:rPr>
        <w:t>лили сократить расходы на обслуживание долговых обяз</w:t>
      </w:r>
      <w:r w:rsidR="00204449">
        <w:rPr>
          <w:rFonts w:ascii="Times New Roman" w:hAnsi="Times New Roman" w:cs="Times New Roman"/>
          <w:sz w:val="28"/>
          <w:szCs w:val="28"/>
        </w:rPr>
        <w:t>ательств, которые по итогам 2024 года составили 155 млн. рублей, или 0,2</w:t>
      </w:r>
      <w:r w:rsidRPr="00CF23FC">
        <w:rPr>
          <w:rFonts w:ascii="Times New Roman" w:hAnsi="Times New Roman" w:cs="Times New Roman"/>
          <w:sz w:val="28"/>
          <w:szCs w:val="28"/>
        </w:rPr>
        <w:t>% объема расходов о</w:t>
      </w:r>
      <w:r w:rsidRPr="00CF23FC">
        <w:rPr>
          <w:rFonts w:ascii="Times New Roman" w:hAnsi="Times New Roman" w:cs="Times New Roman"/>
          <w:sz w:val="28"/>
          <w:szCs w:val="28"/>
        </w:rPr>
        <w:t>б</w:t>
      </w:r>
      <w:r w:rsidRPr="00CF23FC">
        <w:rPr>
          <w:rFonts w:ascii="Times New Roman" w:hAnsi="Times New Roman" w:cs="Times New Roman"/>
          <w:sz w:val="28"/>
          <w:szCs w:val="28"/>
        </w:rPr>
        <w:t>ластного бюджета, за исключением расходов, осуществляемых за счет су</w:t>
      </w:r>
      <w:r w:rsidRPr="00CF23FC">
        <w:rPr>
          <w:rFonts w:ascii="Times New Roman" w:hAnsi="Times New Roman" w:cs="Times New Roman"/>
          <w:sz w:val="28"/>
          <w:szCs w:val="28"/>
        </w:rPr>
        <w:t>б</w:t>
      </w:r>
      <w:r w:rsidRPr="00CF23FC">
        <w:rPr>
          <w:rFonts w:ascii="Times New Roman" w:hAnsi="Times New Roman" w:cs="Times New Roman"/>
          <w:sz w:val="28"/>
          <w:szCs w:val="28"/>
        </w:rPr>
        <w:t>венций, предостав</w:t>
      </w:r>
      <w:r>
        <w:rPr>
          <w:rFonts w:ascii="Times New Roman" w:hAnsi="Times New Roman" w:cs="Times New Roman"/>
          <w:sz w:val="28"/>
          <w:szCs w:val="28"/>
        </w:rPr>
        <w:t>ляемых из федерального бюджета.</w:t>
      </w:r>
    </w:p>
    <w:p w:rsidR="002A4F22" w:rsidRPr="00CF23FC" w:rsidRDefault="002A4F22" w:rsidP="00CF23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F22">
        <w:rPr>
          <w:rFonts w:ascii="Times New Roman" w:hAnsi="Times New Roman" w:cs="Times New Roman"/>
          <w:sz w:val="28"/>
          <w:szCs w:val="28"/>
        </w:rPr>
        <w:t>В 2025 году в соответствии с поручением Президента России по спис</w:t>
      </w:r>
      <w:r w:rsidRPr="002A4F22">
        <w:rPr>
          <w:rFonts w:ascii="Times New Roman" w:hAnsi="Times New Roman" w:cs="Times New Roman"/>
          <w:sz w:val="28"/>
          <w:szCs w:val="28"/>
        </w:rPr>
        <w:t>а</w:t>
      </w:r>
      <w:r w:rsidRPr="002A4F22">
        <w:rPr>
          <w:rFonts w:ascii="Times New Roman" w:hAnsi="Times New Roman" w:cs="Times New Roman"/>
          <w:sz w:val="28"/>
          <w:szCs w:val="28"/>
        </w:rPr>
        <w:t>нию двух третей задолженности субъектов Российской Федерации по бю</w:t>
      </w:r>
      <w:r w:rsidRPr="002A4F22">
        <w:rPr>
          <w:rFonts w:ascii="Times New Roman" w:hAnsi="Times New Roman" w:cs="Times New Roman"/>
          <w:sz w:val="28"/>
          <w:szCs w:val="28"/>
        </w:rPr>
        <w:t>д</w:t>
      </w:r>
      <w:r w:rsidRPr="002A4F22">
        <w:rPr>
          <w:rFonts w:ascii="Times New Roman" w:hAnsi="Times New Roman" w:cs="Times New Roman"/>
          <w:sz w:val="28"/>
          <w:szCs w:val="28"/>
        </w:rPr>
        <w:t>жетным кредитам списано 5,5 млрд. рублей</w:t>
      </w:r>
      <w:r>
        <w:rPr>
          <w:rFonts w:ascii="Times New Roman" w:hAnsi="Times New Roman" w:cs="Times New Roman"/>
          <w:sz w:val="28"/>
          <w:szCs w:val="28"/>
        </w:rPr>
        <w:t>. По итогам 2025</w:t>
      </w:r>
      <w:r w:rsidRPr="002A4F22">
        <w:rPr>
          <w:rFonts w:ascii="Times New Roman" w:hAnsi="Times New Roman" w:cs="Times New Roman"/>
          <w:sz w:val="28"/>
          <w:szCs w:val="28"/>
        </w:rPr>
        <w:t xml:space="preserve"> года госуда</w:t>
      </w:r>
      <w:r w:rsidRPr="002A4F22">
        <w:rPr>
          <w:rFonts w:ascii="Times New Roman" w:hAnsi="Times New Roman" w:cs="Times New Roman"/>
          <w:sz w:val="28"/>
          <w:szCs w:val="28"/>
        </w:rPr>
        <w:t>р</w:t>
      </w:r>
      <w:r w:rsidRPr="002A4F22">
        <w:rPr>
          <w:rFonts w:ascii="Times New Roman" w:hAnsi="Times New Roman" w:cs="Times New Roman"/>
          <w:sz w:val="28"/>
          <w:szCs w:val="28"/>
        </w:rPr>
        <w:t xml:space="preserve">ственный </w:t>
      </w:r>
      <w:r>
        <w:rPr>
          <w:rFonts w:ascii="Times New Roman" w:hAnsi="Times New Roman" w:cs="Times New Roman"/>
          <w:sz w:val="28"/>
          <w:szCs w:val="28"/>
        </w:rPr>
        <w:t>долг прогнозируется в объеме 7,6 млрд. рублей (12</w:t>
      </w:r>
      <w:r w:rsidRPr="002A4F22">
        <w:rPr>
          <w:rFonts w:ascii="Times New Roman" w:hAnsi="Times New Roman" w:cs="Times New Roman"/>
          <w:sz w:val="28"/>
          <w:szCs w:val="28"/>
        </w:rPr>
        <w:t>% налоговых и неналоговых доходов).</w:t>
      </w:r>
    </w:p>
    <w:p w:rsidR="00FF0CF1" w:rsidRPr="007E6DEA" w:rsidRDefault="00FF0CF1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CF1">
        <w:rPr>
          <w:rFonts w:ascii="Times New Roman" w:hAnsi="Times New Roman" w:cs="Times New Roman"/>
          <w:sz w:val="28"/>
          <w:szCs w:val="28"/>
        </w:rPr>
        <w:t>По результатам проводимой Минфином России с 2019 года оценки Брянская область входит в группу субъектов Российской Федерации с выс</w:t>
      </w:r>
      <w:r w:rsidRPr="00FF0CF1">
        <w:rPr>
          <w:rFonts w:ascii="Times New Roman" w:hAnsi="Times New Roman" w:cs="Times New Roman"/>
          <w:sz w:val="28"/>
          <w:szCs w:val="28"/>
        </w:rPr>
        <w:t>о</w:t>
      </w:r>
      <w:r w:rsidRPr="00FF0CF1">
        <w:rPr>
          <w:rFonts w:ascii="Times New Roman" w:hAnsi="Times New Roman" w:cs="Times New Roman"/>
          <w:sz w:val="28"/>
          <w:szCs w:val="28"/>
        </w:rPr>
        <w:t>ким уровнем долговой устойчивости.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рамках государственной программы предусмотрена реализация м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роприятий, направленны</w:t>
      </w:r>
      <w:r w:rsidR="00E158E3">
        <w:rPr>
          <w:rFonts w:ascii="Times New Roman" w:hAnsi="Times New Roman" w:cs="Times New Roman"/>
          <w:sz w:val="28"/>
          <w:szCs w:val="28"/>
        </w:rPr>
        <w:t xml:space="preserve">х </w:t>
      </w:r>
      <w:r w:rsidRPr="007E6DEA">
        <w:rPr>
          <w:rFonts w:ascii="Times New Roman" w:hAnsi="Times New Roman" w:cs="Times New Roman"/>
          <w:sz w:val="28"/>
          <w:szCs w:val="28"/>
        </w:rPr>
        <w:t>на повышение эффективности закупок для обесп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чения государственных нужд.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Одним из механизмов оптимизации закупочной деятельности и обесп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чения установленных принципов контрактной системы является централиз</w:t>
      </w:r>
      <w:r w:rsidRPr="007E6DEA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 xml:space="preserve">ция закупок, предусмотренная Федеральным законом от 05.04.2013 </w:t>
      </w:r>
      <w:r w:rsidR="006A2732">
        <w:rPr>
          <w:rFonts w:ascii="Times New Roman" w:hAnsi="Times New Roman" w:cs="Times New Roman"/>
          <w:sz w:val="28"/>
          <w:szCs w:val="28"/>
        </w:rPr>
        <w:t>№ </w:t>
      </w:r>
      <w:r w:rsidRPr="007E6DEA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</w:t>
      </w:r>
      <w:r w:rsidRPr="007E6DEA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ния государственных и муниципальных нужд».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Указанный механизм реализован в Б</w:t>
      </w:r>
      <w:r w:rsidR="00437B9F">
        <w:rPr>
          <w:rFonts w:ascii="Times New Roman" w:hAnsi="Times New Roman" w:cs="Times New Roman"/>
          <w:sz w:val="28"/>
          <w:szCs w:val="28"/>
        </w:rPr>
        <w:t>рянской области. В целях центр</w:t>
      </w:r>
      <w:r w:rsidR="00437B9F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>лизации закупок полномочия на определение поставщиков (подрядчиков, и</w:t>
      </w:r>
      <w:r w:rsidRPr="007E6DEA">
        <w:rPr>
          <w:rFonts w:ascii="Times New Roman" w:hAnsi="Times New Roman" w:cs="Times New Roman"/>
          <w:sz w:val="28"/>
          <w:szCs w:val="28"/>
        </w:rPr>
        <w:t>с</w:t>
      </w:r>
      <w:r w:rsidRPr="007E6DEA">
        <w:rPr>
          <w:rFonts w:ascii="Times New Roman" w:hAnsi="Times New Roman" w:cs="Times New Roman"/>
          <w:sz w:val="28"/>
          <w:szCs w:val="28"/>
        </w:rPr>
        <w:t>полнителей) для заказчиков Брянской области возложены на уполномоче</w:t>
      </w:r>
      <w:r w:rsidRPr="007E6DEA">
        <w:rPr>
          <w:rFonts w:ascii="Times New Roman" w:hAnsi="Times New Roman" w:cs="Times New Roman"/>
          <w:sz w:val="28"/>
          <w:szCs w:val="28"/>
        </w:rPr>
        <w:t>н</w:t>
      </w:r>
      <w:r w:rsidRPr="007E6DEA">
        <w:rPr>
          <w:rFonts w:ascii="Times New Roman" w:hAnsi="Times New Roman" w:cs="Times New Roman"/>
          <w:sz w:val="28"/>
          <w:szCs w:val="28"/>
        </w:rPr>
        <w:t>ный орган – управление государственных закупок Брянской области.</w:t>
      </w:r>
    </w:p>
    <w:p w:rsidR="007E6DEA" w:rsidRPr="007E6DEA" w:rsidRDefault="006F7975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975">
        <w:rPr>
          <w:rFonts w:ascii="Times New Roman" w:hAnsi="Times New Roman" w:cs="Times New Roman"/>
          <w:sz w:val="28"/>
          <w:szCs w:val="28"/>
        </w:rPr>
        <w:t>С 2019 по 2024 год заказчиками регионального и муниципального уровня Брянской области в единой информационной системе осуществления закупок размещено более 70 тыс. извещений о закупках с начальной макс</w:t>
      </w:r>
      <w:r w:rsidRPr="006F7975">
        <w:rPr>
          <w:rFonts w:ascii="Times New Roman" w:hAnsi="Times New Roman" w:cs="Times New Roman"/>
          <w:sz w:val="28"/>
          <w:szCs w:val="28"/>
        </w:rPr>
        <w:t>и</w:t>
      </w:r>
      <w:r w:rsidRPr="006F7975">
        <w:rPr>
          <w:rFonts w:ascii="Times New Roman" w:hAnsi="Times New Roman" w:cs="Times New Roman"/>
          <w:sz w:val="28"/>
          <w:szCs w:val="28"/>
        </w:rPr>
        <w:t xml:space="preserve">мальной ценой контракта на общую сумму 232,0 млрд. рублей. Заключено 93,67 тыс. контрактов на </w:t>
      </w:r>
      <w:r>
        <w:rPr>
          <w:rFonts w:ascii="Times New Roman" w:hAnsi="Times New Roman" w:cs="Times New Roman"/>
          <w:sz w:val="28"/>
          <w:szCs w:val="28"/>
        </w:rPr>
        <w:t>общую сумму 179,81 млрд. рублей</w:t>
      </w:r>
      <w:r w:rsidR="007E6DEA" w:rsidRPr="007E6DEA">
        <w:rPr>
          <w:rFonts w:ascii="Times New Roman" w:hAnsi="Times New Roman" w:cs="Times New Roman"/>
          <w:sz w:val="28"/>
          <w:szCs w:val="28"/>
        </w:rPr>
        <w:t>.</w:t>
      </w:r>
    </w:p>
    <w:p w:rsidR="007E6DEA" w:rsidRPr="007E6DEA" w:rsidRDefault="00A24905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7E6DEA" w:rsidRPr="007E6DEA">
        <w:rPr>
          <w:rFonts w:ascii="Times New Roman" w:hAnsi="Times New Roman" w:cs="Times New Roman"/>
          <w:sz w:val="28"/>
          <w:szCs w:val="28"/>
        </w:rPr>
        <w:t>правление государственных закупок Брянской области размещает и</w:t>
      </w:r>
      <w:r w:rsidR="007E6DEA" w:rsidRPr="007E6DEA">
        <w:rPr>
          <w:rFonts w:ascii="Times New Roman" w:hAnsi="Times New Roman" w:cs="Times New Roman"/>
          <w:sz w:val="28"/>
          <w:szCs w:val="28"/>
        </w:rPr>
        <w:t>з</w:t>
      </w:r>
      <w:r w:rsidR="007E6DEA" w:rsidRPr="007E6DEA">
        <w:rPr>
          <w:rFonts w:ascii="Times New Roman" w:hAnsi="Times New Roman" w:cs="Times New Roman"/>
          <w:sz w:val="28"/>
          <w:szCs w:val="28"/>
        </w:rPr>
        <w:t xml:space="preserve">вещения для </w:t>
      </w:r>
      <w:r>
        <w:rPr>
          <w:rFonts w:ascii="Times New Roman" w:hAnsi="Times New Roman" w:cs="Times New Roman"/>
          <w:sz w:val="28"/>
          <w:szCs w:val="28"/>
        </w:rPr>
        <w:t>главных распорядителей средств областного бюджета, подв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домственных им государственных учреждений, а также для </w:t>
      </w:r>
      <w:r w:rsidR="007E6DEA" w:rsidRPr="007E6DEA">
        <w:rPr>
          <w:rFonts w:ascii="Times New Roman" w:hAnsi="Times New Roman" w:cs="Times New Roman"/>
          <w:sz w:val="28"/>
          <w:szCs w:val="28"/>
        </w:rPr>
        <w:t xml:space="preserve">19 </w:t>
      </w:r>
      <w:r w:rsidR="00507BE9">
        <w:rPr>
          <w:rFonts w:ascii="Times New Roman" w:hAnsi="Times New Roman" w:cs="Times New Roman"/>
          <w:sz w:val="28"/>
          <w:szCs w:val="28"/>
        </w:rPr>
        <w:t>муниципал</w:t>
      </w:r>
      <w:r w:rsidR="00507BE9">
        <w:rPr>
          <w:rFonts w:ascii="Times New Roman" w:hAnsi="Times New Roman" w:cs="Times New Roman"/>
          <w:sz w:val="28"/>
          <w:szCs w:val="28"/>
        </w:rPr>
        <w:t>ь</w:t>
      </w:r>
      <w:r w:rsidR="00507BE9">
        <w:rPr>
          <w:rFonts w:ascii="Times New Roman" w:hAnsi="Times New Roman" w:cs="Times New Roman"/>
          <w:sz w:val="28"/>
          <w:szCs w:val="28"/>
        </w:rPr>
        <w:t>ных районов (муниципальных округов, городских округов)</w:t>
      </w:r>
      <w:r w:rsidR="007E6DEA" w:rsidRPr="007E6DEA">
        <w:rPr>
          <w:rFonts w:ascii="Times New Roman" w:hAnsi="Times New Roman" w:cs="Times New Roman"/>
          <w:sz w:val="28"/>
          <w:szCs w:val="28"/>
        </w:rPr>
        <w:t xml:space="preserve"> Брянской обл</w:t>
      </w:r>
      <w:r w:rsidR="007E6DEA" w:rsidRPr="007E6DEA">
        <w:rPr>
          <w:rFonts w:ascii="Times New Roman" w:hAnsi="Times New Roman" w:cs="Times New Roman"/>
          <w:sz w:val="28"/>
          <w:szCs w:val="28"/>
        </w:rPr>
        <w:t>а</w:t>
      </w:r>
      <w:r w:rsidR="007E6DEA" w:rsidRPr="007E6DEA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7E6DEA" w:rsidRPr="007E6DEA">
        <w:rPr>
          <w:rFonts w:ascii="Times New Roman" w:hAnsi="Times New Roman" w:cs="Times New Roman"/>
          <w:sz w:val="28"/>
          <w:szCs w:val="28"/>
        </w:rPr>
        <w:t>абота осуществляется через два сервиса: «Электронный магазин Бря</w:t>
      </w:r>
      <w:r w:rsidR="007E6DEA" w:rsidRPr="007E6DEA">
        <w:rPr>
          <w:rFonts w:ascii="Times New Roman" w:hAnsi="Times New Roman" w:cs="Times New Roman"/>
          <w:sz w:val="28"/>
          <w:szCs w:val="28"/>
        </w:rPr>
        <w:t>н</w:t>
      </w:r>
      <w:r w:rsidR="007E6DEA" w:rsidRPr="007E6DEA">
        <w:rPr>
          <w:rFonts w:ascii="Times New Roman" w:hAnsi="Times New Roman" w:cs="Times New Roman"/>
          <w:sz w:val="28"/>
          <w:szCs w:val="28"/>
        </w:rPr>
        <w:t>ской области – Закупки 32» на базе региональной информационной системы Брянской области «</w:t>
      </w:r>
      <w:proofErr w:type="gramStart"/>
      <w:r w:rsidR="007E6DEA" w:rsidRPr="007E6DEA">
        <w:rPr>
          <w:rFonts w:ascii="Times New Roman" w:hAnsi="Times New Roman" w:cs="Times New Roman"/>
          <w:sz w:val="28"/>
          <w:szCs w:val="28"/>
        </w:rPr>
        <w:t>РИС-Закупки</w:t>
      </w:r>
      <w:proofErr w:type="gramEnd"/>
      <w:r w:rsidR="007E6DEA" w:rsidRPr="007E6DEA">
        <w:rPr>
          <w:rFonts w:ascii="Times New Roman" w:hAnsi="Times New Roman" w:cs="Times New Roman"/>
          <w:sz w:val="28"/>
          <w:szCs w:val="28"/>
        </w:rPr>
        <w:t>» и «Электронный магазин Брянской обл</w:t>
      </w:r>
      <w:r w:rsidR="007E6DEA" w:rsidRPr="007E6DEA">
        <w:rPr>
          <w:rFonts w:ascii="Times New Roman" w:hAnsi="Times New Roman" w:cs="Times New Roman"/>
          <w:sz w:val="28"/>
          <w:szCs w:val="28"/>
        </w:rPr>
        <w:t>а</w:t>
      </w:r>
      <w:r w:rsidR="007E6DEA" w:rsidRPr="007E6DEA">
        <w:rPr>
          <w:rFonts w:ascii="Times New Roman" w:hAnsi="Times New Roman" w:cs="Times New Roman"/>
          <w:sz w:val="28"/>
          <w:szCs w:val="28"/>
        </w:rPr>
        <w:t>сти» на базе электронной площадки «РТС-Тендер».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Основными целями создания элек</w:t>
      </w:r>
      <w:r w:rsidR="00437B9F">
        <w:rPr>
          <w:rFonts w:ascii="Times New Roman" w:hAnsi="Times New Roman" w:cs="Times New Roman"/>
          <w:sz w:val="28"/>
          <w:szCs w:val="28"/>
        </w:rPr>
        <w:t>тронных магазинов являются пов</w:t>
      </w:r>
      <w:r w:rsidR="00437B9F">
        <w:rPr>
          <w:rFonts w:ascii="Times New Roman" w:hAnsi="Times New Roman" w:cs="Times New Roman"/>
          <w:sz w:val="28"/>
          <w:szCs w:val="28"/>
        </w:rPr>
        <w:t>ы</w:t>
      </w:r>
      <w:r w:rsidRPr="007E6DEA">
        <w:rPr>
          <w:rFonts w:ascii="Times New Roman" w:hAnsi="Times New Roman" w:cs="Times New Roman"/>
          <w:sz w:val="28"/>
          <w:szCs w:val="28"/>
        </w:rPr>
        <w:t>шение открытости, создание условий для конкуренции в закупках малого объема. Для заказчиков основными преи</w:t>
      </w:r>
      <w:r w:rsidR="00437B9F">
        <w:rPr>
          <w:rFonts w:ascii="Times New Roman" w:hAnsi="Times New Roman" w:cs="Times New Roman"/>
          <w:sz w:val="28"/>
          <w:szCs w:val="28"/>
        </w:rPr>
        <w:t>муществами работы в сервисах я</w:t>
      </w:r>
      <w:r w:rsidR="00437B9F">
        <w:rPr>
          <w:rFonts w:ascii="Times New Roman" w:hAnsi="Times New Roman" w:cs="Times New Roman"/>
          <w:sz w:val="28"/>
          <w:szCs w:val="28"/>
        </w:rPr>
        <w:t>в</w:t>
      </w:r>
      <w:r w:rsidRPr="007E6DEA">
        <w:rPr>
          <w:rFonts w:ascii="Times New Roman" w:hAnsi="Times New Roman" w:cs="Times New Roman"/>
          <w:sz w:val="28"/>
          <w:szCs w:val="28"/>
        </w:rPr>
        <w:t>ляются экономное и эффективное расходование бюджетных средств, выбор поставщика (подрядчика, исполнителя) на основе объективной информации.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Управлением государственных закупок Брянской области проводится систематическая работа по совершенствованию нормативно-правовой базы контрактной системы региона. В рамках методологического сопровождения деятельности заказчиков и с целью повы</w:t>
      </w:r>
      <w:r w:rsidR="00437B9F">
        <w:rPr>
          <w:rFonts w:ascii="Times New Roman" w:hAnsi="Times New Roman" w:cs="Times New Roman"/>
          <w:sz w:val="28"/>
          <w:szCs w:val="28"/>
        </w:rPr>
        <w:t>шения их профессионализма на н</w:t>
      </w:r>
      <w:r w:rsidR="00437B9F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прерывной основе реализуются следующие мероприятия: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совещания, семинары, конференции, мероприятия в формате круглого стола;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организационно-методическая, правовая, консультационная помощь по вопросам закупок участникам торгов.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Результаты работы департамента фи</w:t>
      </w:r>
      <w:r w:rsidR="00437B9F">
        <w:rPr>
          <w:rFonts w:ascii="Times New Roman" w:hAnsi="Times New Roman" w:cs="Times New Roman"/>
          <w:sz w:val="28"/>
          <w:szCs w:val="28"/>
        </w:rPr>
        <w:t>нансов Брянской области и упра</w:t>
      </w:r>
      <w:r w:rsidR="00437B9F">
        <w:rPr>
          <w:rFonts w:ascii="Times New Roman" w:hAnsi="Times New Roman" w:cs="Times New Roman"/>
          <w:sz w:val="28"/>
          <w:szCs w:val="28"/>
        </w:rPr>
        <w:t>в</w:t>
      </w:r>
      <w:r w:rsidRPr="007E6DEA">
        <w:rPr>
          <w:rFonts w:ascii="Times New Roman" w:hAnsi="Times New Roman" w:cs="Times New Roman"/>
          <w:sz w:val="28"/>
          <w:szCs w:val="28"/>
        </w:rPr>
        <w:t>ления государственных закупок Брянской области отмечены на федеральном уровне. Брянская область входит: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высшую группу по качеству управления финансами среди субъектов Российской Федерации;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1 группу регионов с высоким уровнем долговой устойчивости;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группу регионов с очень высоким уровнем открытости бюджетных данных;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 группу регионов с высоким уровнем прозрачности закупок.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Вместе с тем, остаются риски сбалансированности консолидиро</w:t>
      </w:r>
      <w:r w:rsidR="00437B9F">
        <w:rPr>
          <w:rFonts w:ascii="Times New Roman" w:hAnsi="Times New Roman" w:cs="Times New Roman"/>
          <w:sz w:val="28"/>
          <w:szCs w:val="28"/>
        </w:rPr>
        <w:t>ванн</w:t>
      </w:r>
      <w:r w:rsidR="00437B9F">
        <w:rPr>
          <w:rFonts w:ascii="Times New Roman" w:hAnsi="Times New Roman" w:cs="Times New Roman"/>
          <w:sz w:val="28"/>
          <w:szCs w:val="28"/>
        </w:rPr>
        <w:t>о</w:t>
      </w:r>
      <w:r w:rsidRPr="007E6DEA">
        <w:rPr>
          <w:rFonts w:ascii="Times New Roman" w:hAnsi="Times New Roman" w:cs="Times New Roman"/>
          <w:sz w:val="28"/>
          <w:szCs w:val="28"/>
        </w:rPr>
        <w:t xml:space="preserve">го бюджета Брянской области, в их числе: 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 xml:space="preserve">значительный рост расходов, связанных с геополитической ситуацией; 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неравномерное исполнение в течение года расходов капитально</w:t>
      </w:r>
      <w:r w:rsidR="00437B9F">
        <w:rPr>
          <w:rFonts w:ascii="Times New Roman" w:hAnsi="Times New Roman" w:cs="Times New Roman"/>
          <w:sz w:val="28"/>
          <w:szCs w:val="28"/>
        </w:rPr>
        <w:t>го х</w:t>
      </w:r>
      <w:r w:rsidR="00437B9F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>рактера областного и местных бюджетов, основной объем кото</w:t>
      </w:r>
      <w:r w:rsidR="00437B9F">
        <w:rPr>
          <w:rFonts w:ascii="Times New Roman" w:hAnsi="Times New Roman" w:cs="Times New Roman"/>
          <w:sz w:val="28"/>
          <w:szCs w:val="28"/>
        </w:rPr>
        <w:t>рых прих</w:t>
      </w:r>
      <w:r w:rsidR="00437B9F">
        <w:rPr>
          <w:rFonts w:ascii="Times New Roman" w:hAnsi="Times New Roman" w:cs="Times New Roman"/>
          <w:sz w:val="28"/>
          <w:szCs w:val="28"/>
        </w:rPr>
        <w:t>о</w:t>
      </w:r>
      <w:r w:rsidRPr="007E6DEA">
        <w:rPr>
          <w:rFonts w:ascii="Times New Roman" w:hAnsi="Times New Roman" w:cs="Times New Roman"/>
          <w:sz w:val="28"/>
          <w:szCs w:val="28"/>
        </w:rPr>
        <w:t>дился на четвертый квартал года, что приводит к неосвоению запланирова</w:t>
      </w:r>
      <w:r w:rsidRPr="007E6DEA">
        <w:rPr>
          <w:rFonts w:ascii="Times New Roman" w:hAnsi="Times New Roman" w:cs="Times New Roman"/>
          <w:sz w:val="28"/>
          <w:szCs w:val="28"/>
        </w:rPr>
        <w:t>н</w:t>
      </w:r>
      <w:r w:rsidRPr="007E6DEA">
        <w:rPr>
          <w:rFonts w:ascii="Times New Roman" w:hAnsi="Times New Roman" w:cs="Times New Roman"/>
          <w:sz w:val="28"/>
          <w:szCs w:val="28"/>
        </w:rPr>
        <w:t>ных бюджетных ассигнований и недостижению запланированных результ</w:t>
      </w:r>
      <w:r w:rsidRPr="007E6DEA">
        <w:rPr>
          <w:rFonts w:ascii="Times New Roman" w:hAnsi="Times New Roman" w:cs="Times New Roman"/>
          <w:sz w:val="28"/>
          <w:szCs w:val="28"/>
        </w:rPr>
        <w:t>а</w:t>
      </w:r>
      <w:r w:rsidRPr="007E6DEA">
        <w:rPr>
          <w:rFonts w:ascii="Times New Roman" w:hAnsi="Times New Roman" w:cs="Times New Roman"/>
          <w:sz w:val="28"/>
          <w:szCs w:val="28"/>
        </w:rPr>
        <w:t>тов от их вложения;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участие в закупках недобросовест</w:t>
      </w:r>
      <w:r w:rsidR="00437B9F">
        <w:rPr>
          <w:rFonts w:ascii="Times New Roman" w:hAnsi="Times New Roman" w:cs="Times New Roman"/>
          <w:sz w:val="28"/>
          <w:szCs w:val="28"/>
        </w:rPr>
        <w:t>ных и неквалифицированных учас</w:t>
      </w:r>
      <w:r w:rsidR="00437B9F">
        <w:rPr>
          <w:rFonts w:ascii="Times New Roman" w:hAnsi="Times New Roman" w:cs="Times New Roman"/>
          <w:sz w:val="28"/>
          <w:szCs w:val="28"/>
        </w:rPr>
        <w:t>т</w:t>
      </w:r>
      <w:r w:rsidRPr="007E6DEA">
        <w:rPr>
          <w:rFonts w:ascii="Times New Roman" w:hAnsi="Times New Roman" w:cs="Times New Roman"/>
          <w:sz w:val="28"/>
          <w:szCs w:val="28"/>
        </w:rPr>
        <w:t>ников;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 xml:space="preserve">нарушение требований федерального закона </w:t>
      </w:r>
      <w:r w:rsidR="006A2732">
        <w:rPr>
          <w:rFonts w:ascii="Times New Roman" w:hAnsi="Times New Roman" w:cs="Times New Roman"/>
          <w:sz w:val="28"/>
          <w:szCs w:val="28"/>
        </w:rPr>
        <w:t>№ </w:t>
      </w:r>
      <w:r w:rsidRPr="007E6DEA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</w:t>
      </w:r>
      <w:r w:rsidR="00437B9F">
        <w:rPr>
          <w:rFonts w:ascii="Times New Roman" w:hAnsi="Times New Roman" w:cs="Times New Roman"/>
          <w:sz w:val="28"/>
          <w:szCs w:val="28"/>
        </w:rPr>
        <w:t>ния госуда</w:t>
      </w:r>
      <w:r w:rsidR="00437B9F">
        <w:rPr>
          <w:rFonts w:ascii="Times New Roman" w:hAnsi="Times New Roman" w:cs="Times New Roman"/>
          <w:sz w:val="28"/>
          <w:szCs w:val="28"/>
        </w:rPr>
        <w:t>р</w:t>
      </w:r>
      <w:r w:rsidRPr="007E6DEA">
        <w:rPr>
          <w:rFonts w:ascii="Times New Roman" w:hAnsi="Times New Roman" w:cs="Times New Roman"/>
          <w:sz w:val="28"/>
          <w:szCs w:val="28"/>
        </w:rPr>
        <w:t>ственных и муниципальных нужд» при осуществлении государственных и муниципальных закупок;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lastRenderedPageBreak/>
        <w:t xml:space="preserve">значительная степень зависимости муниципальных образований от </w:t>
      </w:r>
      <w:r w:rsidR="009756C0">
        <w:rPr>
          <w:rFonts w:ascii="Times New Roman" w:hAnsi="Times New Roman" w:cs="Times New Roman"/>
          <w:sz w:val="28"/>
          <w:szCs w:val="28"/>
        </w:rPr>
        <w:t>межбюджетных трансфертов из областного бюджета</w:t>
      </w:r>
      <w:r w:rsidRPr="007E6DEA">
        <w:rPr>
          <w:rFonts w:ascii="Times New Roman" w:hAnsi="Times New Roman" w:cs="Times New Roman"/>
          <w:sz w:val="28"/>
          <w:szCs w:val="28"/>
        </w:rPr>
        <w:t>;</w:t>
      </w:r>
    </w:p>
    <w:p w:rsidR="007E6DEA" w:rsidRP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>необходимость повышения качества управления муниципальны</w:t>
      </w:r>
      <w:r w:rsidR="00437B9F">
        <w:rPr>
          <w:rFonts w:ascii="Times New Roman" w:hAnsi="Times New Roman" w:cs="Times New Roman"/>
          <w:sz w:val="28"/>
          <w:szCs w:val="28"/>
        </w:rPr>
        <w:t>ми ф</w:t>
      </w:r>
      <w:r w:rsidR="00437B9F">
        <w:rPr>
          <w:rFonts w:ascii="Times New Roman" w:hAnsi="Times New Roman" w:cs="Times New Roman"/>
          <w:sz w:val="28"/>
          <w:szCs w:val="28"/>
        </w:rPr>
        <w:t>и</w:t>
      </w:r>
      <w:r w:rsidRPr="007E6DEA">
        <w:rPr>
          <w:rFonts w:ascii="Times New Roman" w:hAnsi="Times New Roman" w:cs="Times New Roman"/>
          <w:sz w:val="28"/>
          <w:szCs w:val="28"/>
        </w:rPr>
        <w:t>нансами.</w:t>
      </w:r>
    </w:p>
    <w:p w:rsidR="007E6DEA" w:rsidRDefault="007E6DEA" w:rsidP="009309F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A">
        <w:rPr>
          <w:rFonts w:ascii="Times New Roman" w:hAnsi="Times New Roman" w:cs="Times New Roman"/>
          <w:sz w:val="28"/>
          <w:szCs w:val="28"/>
        </w:rPr>
        <w:t xml:space="preserve">Стратегические цели и задачи социально-экономического развития Брянской области требуют продолжения </w:t>
      </w:r>
      <w:r w:rsidR="004B64B9">
        <w:rPr>
          <w:rFonts w:ascii="Times New Roman" w:hAnsi="Times New Roman" w:cs="Times New Roman"/>
          <w:sz w:val="28"/>
          <w:szCs w:val="28"/>
        </w:rPr>
        <w:t>проведения ответственной и взв</w:t>
      </w:r>
      <w:r w:rsidR="004B64B9">
        <w:rPr>
          <w:rFonts w:ascii="Times New Roman" w:hAnsi="Times New Roman" w:cs="Times New Roman"/>
          <w:sz w:val="28"/>
          <w:szCs w:val="28"/>
        </w:rPr>
        <w:t>е</w:t>
      </w:r>
      <w:r w:rsidRPr="007E6DEA">
        <w:rPr>
          <w:rFonts w:ascii="Times New Roman" w:hAnsi="Times New Roman" w:cs="Times New Roman"/>
          <w:sz w:val="28"/>
          <w:szCs w:val="28"/>
        </w:rPr>
        <w:t>шенной бюджетной, налоговой и долговой</w:t>
      </w:r>
      <w:r w:rsidR="004B64B9">
        <w:rPr>
          <w:rFonts w:ascii="Times New Roman" w:hAnsi="Times New Roman" w:cs="Times New Roman"/>
          <w:sz w:val="28"/>
          <w:szCs w:val="28"/>
        </w:rPr>
        <w:t xml:space="preserve"> политики, в </w:t>
      </w:r>
      <w:proofErr w:type="gramStart"/>
      <w:r w:rsidR="004B64B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4B64B9">
        <w:rPr>
          <w:rFonts w:ascii="Times New Roman" w:hAnsi="Times New Roman" w:cs="Times New Roman"/>
          <w:sz w:val="28"/>
          <w:szCs w:val="28"/>
        </w:rPr>
        <w:t xml:space="preserve"> с чем сформ</w:t>
      </w:r>
      <w:r w:rsidR="004B64B9">
        <w:rPr>
          <w:rFonts w:ascii="Times New Roman" w:hAnsi="Times New Roman" w:cs="Times New Roman"/>
          <w:sz w:val="28"/>
          <w:szCs w:val="28"/>
        </w:rPr>
        <w:t>и</w:t>
      </w:r>
      <w:r w:rsidRPr="007E6DEA">
        <w:rPr>
          <w:rFonts w:ascii="Times New Roman" w:hAnsi="Times New Roman" w:cs="Times New Roman"/>
          <w:sz w:val="28"/>
          <w:szCs w:val="28"/>
        </w:rPr>
        <w:t xml:space="preserve">рованы долгосрочные приоритеты и цели </w:t>
      </w:r>
      <w:r w:rsidR="004B64B9">
        <w:rPr>
          <w:rFonts w:ascii="Times New Roman" w:hAnsi="Times New Roman" w:cs="Times New Roman"/>
          <w:sz w:val="28"/>
          <w:szCs w:val="28"/>
        </w:rPr>
        <w:t>в сфере реализации государстве</w:t>
      </w:r>
      <w:r w:rsidR="004B64B9">
        <w:rPr>
          <w:rFonts w:ascii="Times New Roman" w:hAnsi="Times New Roman" w:cs="Times New Roman"/>
          <w:sz w:val="28"/>
          <w:szCs w:val="28"/>
        </w:rPr>
        <w:t>н</w:t>
      </w:r>
      <w:r w:rsidRPr="007E6DEA">
        <w:rPr>
          <w:rFonts w:ascii="Times New Roman" w:hAnsi="Times New Roman" w:cs="Times New Roman"/>
          <w:sz w:val="28"/>
          <w:szCs w:val="28"/>
        </w:rPr>
        <w:t>ной программы.</w:t>
      </w:r>
      <w:r w:rsidR="002B39DE">
        <w:rPr>
          <w:rFonts w:ascii="Times New Roman" w:hAnsi="Times New Roman" w:cs="Times New Roman"/>
          <w:sz w:val="28"/>
          <w:szCs w:val="28"/>
        </w:rPr>
        <w:t>».</w:t>
      </w:r>
    </w:p>
    <w:p w:rsidR="00915ED3" w:rsidRPr="00915ED3" w:rsidRDefault="00915ED3" w:rsidP="003B1B05">
      <w:pPr>
        <w:pStyle w:val="ConsPlusNormal"/>
        <w:numPr>
          <w:ilvl w:val="1"/>
          <w:numId w:val="15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ED3">
        <w:rPr>
          <w:rFonts w:ascii="Times New Roman" w:hAnsi="Times New Roman" w:cs="Times New Roman"/>
          <w:sz w:val="28"/>
          <w:szCs w:val="28"/>
        </w:rPr>
        <w:t>В разделе 2 «Описание приоритетов и целей государственной пол</w:t>
      </w:r>
      <w:r w:rsidRPr="00915ED3">
        <w:rPr>
          <w:rFonts w:ascii="Times New Roman" w:hAnsi="Times New Roman" w:cs="Times New Roman"/>
          <w:sz w:val="28"/>
          <w:szCs w:val="28"/>
        </w:rPr>
        <w:t>и</w:t>
      </w:r>
      <w:r w:rsidRPr="00915ED3">
        <w:rPr>
          <w:rFonts w:ascii="Times New Roman" w:hAnsi="Times New Roman" w:cs="Times New Roman"/>
          <w:sz w:val="28"/>
          <w:szCs w:val="28"/>
        </w:rPr>
        <w:t>тики в сфере социально-экономического развития Брянской области» абзац тридцать седьмой изложить в редакции:</w:t>
      </w:r>
    </w:p>
    <w:p w:rsidR="00915ED3" w:rsidRDefault="00915ED3" w:rsidP="003B1B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ED3">
        <w:rPr>
          <w:rFonts w:ascii="Times New Roman" w:hAnsi="Times New Roman" w:cs="Times New Roman"/>
          <w:sz w:val="28"/>
          <w:szCs w:val="28"/>
        </w:rPr>
        <w:t>«4) сокращение величины разрыва среднего уровня расчетной бюдже</w:t>
      </w:r>
      <w:r w:rsidRPr="00915ED3">
        <w:rPr>
          <w:rFonts w:ascii="Times New Roman" w:hAnsi="Times New Roman" w:cs="Times New Roman"/>
          <w:sz w:val="28"/>
          <w:szCs w:val="28"/>
        </w:rPr>
        <w:t>т</w:t>
      </w:r>
      <w:r w:rsidRPr="00915ED3">
        <w:rPr>
          <w:rFonts w:ascii="Times New Roman" w:hAnsi="Times New Roman" w:cs="Times New Roman"/>
          <w:sz w:val="28"/>
          <w:szCs w:val="28"/>
        </w:rPr>
        <w:t>ной обеспеченности муниципальных районов (муниципальных округов, г</w:t>
      </w:r>
      <w:r w:rsidRPr="00915ED3">
        <w:rPr>
          <w:rFonts w:ascii="Times New Roman" w:hAnsi="Times New Roman" w:cs="Times New Roman"/>
          <w:sz w:val="28"/>
          <w:szCs w:val="28"/>
        </w:rPr>
        <w:t>о</w:t>
      </w:r>
      <w:r w:rsidRPr="00915ED3">
        <w:rPr>
          <w:rFonts w:ascii="Times New Roman" w:hAnsi="Times New Roman" w:cs="Times New Roman"/>
          <w:sz w:val="28"/>
          <w:szCs w:val="28"/>
        </w:rPr>
        <w:t>родских округов) до 2;».</w:t>
      </w:r>
    </w:p>
    <w:p w:rsidR="00915ED3" w:rsidRPr="003B1B05" w:rsidRDefault="00915ED3" w:rsidP="003B1B05">
      <w:pPr>
        <w:pStyle w:val="ConsPlusNormal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разделе 3 «</w:t>
      </w:r>
      <w:r w:rsidRPr="00915ED3">
        <w:rPr>
          <w:rFonts w:ascii="Times New Roman" w:hAnsi="Times New Roman" w:cs="Times New Roman"/>
          <w:sz w:val="28"/>
          <w:szCs w:val="28"/>
        </w:rPr>
        <w:t>Задачи государственного управления,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D3">
        <w:rPr>
          <w:rFonts w:ascii="Times New Roman" w:hAnsi="Times New Roman" w:cs="Times New Roman"/>
          <w:sz w:val="28"/>
          <w:szCs w:val="28"/>
        </w:rPr>
        <w:t>их э</w:t>
      </w:r>
      <w:r w:rsidRPr="00915ED3">
        <w:rPr>
          <w:rFonts w:ascii="Times New Roman" w:hAnsi="Times New Roman" w:cs="Times New Roman"/>
          <w:sz w:val="28"/>
          <w:szCs w:val="28"/>
        </w:rPr>
        <w:t>ф</w:t>
      </w:r>
      <w:r w:rsidRPr="00915ED3">
        <w:rPr>
          <w:rFonts w:ascii="Times New Roman" w:hAnsi="Times New Roman" w:cs="Times New Roman"/>
          <w:sz w:val="28"/>
          <w:szCs w:val="28"/>
        </w:rPr>
        <w:t>фективного решения в сфере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ED3">
        <w:rPr>
          <w:rFonts w:ascii="Times New Roman" w:hAnsi="Times New Roman" w:cs="Times New Roman"/>
          <w:sz w:val="28"/>
          <w:szCs w:val="28"/>
        </w:rPr>
        <w:t>государственными финансами Брянской области»</w:t>
      </w:r>
      <w:r w:rsidR="003B1B05">
        <w:rPr>
          <w:rFonts w:ascii="Times New Roman" w:hAnsi="Times New Roman" w:cs="Times New Roman"/>
          <w:sz w:val="28"/>
          <w:szCs w:val="28"/>
        </w:rPr>
        <w:t xml:space="preserve"> </w:t>
      </w:r>
      <w:r w:rsidR="003B1B05" w:rsidRPr="003B1B05">
        <w:rPr>
          <w:rFonts w:ascii="Times New Roman" w:hAnsi="Times New Roman" w:cs="Times New Roman"/>
          <w:sz w:val="28"/>
          <w:szCs w:val="28"/>
        </w:rPr>
        <w:t xml:space="preserve">в </w:t>
      </w:r>
      <w:r w:rsidR="003B1B05">
        <w:rPr>
          <w:rFonts w:ascii="Times New Roman" w:hAnsi="Times New Roman" w:cs="Times New Roman"/>
          <w:sz w:val="28"/>
          <w:szCs w:val="28"/>
        </w:rPr>
        <w:t>абзацах</w:t>
      </w:r>
      <w:r w:rsidR="003B1B05" w:rsidRPr="003B1B05">
        <w:rPr>
          <w:rFonts w:ascii="Times New Roman" w:hAnsi="Times New Roman" w:cs="Times New Roman"/>
          <w:sz w:val="28"/>
          <w:szCs w:val="28"/>
        </w:rPr>
        <w:t xml:space="preserve"> тридцать четвертом</w:t>
      </w:r>
      <w:r w:rsidR="003B1B05">
        <w:rPr>
          <w:rFonts w:ascii="Times New Roman" w:hAnsi="Times New Roman" w:cs="Times New Roman"/>
          <w:sz w:val="28"/>
          <w:szCs w:val="28"/>
        </w:rPr>
        <w:t xml:space="preserve"> и сорок </w:t>
      </w:r>
      <w:r w:rsidR="00F60279">
        <w:rPr>
          <w:rFonts w:ascii="Times New Roman" w:hAnsi="Times New Roman" w:cs="Times New Roman"/>
          <w:sz w:val="28"/>
          <w:szCs w:val="28"/>
        </w:rPr>
        <w:t xml:space="preserve">седьмом </w:t>
      </w:r>
      <w:bookmarkStart w:id="0" w:name="_GoBack"/>
      <w:bookmarkEnd w:id="0"/>
      <w:r w:rsidR="003B1B05" w:rsidRPr="003B1B05">
        <w:rPr>
          <w:rFonts w:ascii="Times New Roman" w:hAnsi="Times New Roman" w:cs="Times New Roman"/>
          <w:sz w:val="28"/>
          <w:szCs w:val="28"/>
        </w:rPr>
        <w:t>цифры «1.5» з</w:t>
      </w:r>
      <w:r w:rsidR="003B1B05" w:rsidRPr="003B1B05">
        <w:rPr>
          <w:rFonts w:ascii="Times New Roman" w:hAnsi="Times New Roman" w:cs="Times New Roman"/>
          <w:sz w:val="28"/>
          <w:szCs w:val="28"/>
        </w:rPr>
        <w:t>а</w:t>
      </w:r>
      <w:r w:rsidR="003B1B05" w:rsidRPr="003B1B05">
        <w:rPr>
          <w:rFonts w:ascii="Times New Roman" w:hAnsi="Times New Roman" w:cs="Times New Roman"/>
          <w:sz w:val="28"/>
          <w:szCs w:val="28"/>
        </w:rPr>
        <w:t>менить цифрой «2»</w:t>
      </w:r>
      <w:r w:rsidR="003B1B05">
        <w:rPr>
          <w:rFonts w:ascii="Times New Roman" w:hAnsi="Times New Roman" w:cs="Times New Roman"/>
          <w:sz w:val="28"/>
          <w:szCs w:val="28"/>
        </w:rPr>
        <w:t>.</w:t>
      </w:r>
    </w:p>
    <w:p w:rsidR="00A34C67" w:rsidRDefault="00A34C67" w:rsidP="001469DC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40F5D">
        <w:rPr>
          <w:rFonts w:ascii="Times New Roman" w:hAnsi="Times New Roman" w:cs="Times New Roman"/>
          <w:sz w:val="28"/>
          <w:szCs w:val="28"/>
        </w:rPr>
        <w:t>с 1 января 2026</w:t>
      </w:r>
      <w:r w:rsidR="00FD0CE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C67" w:rsidRPr="00A34C67" w:rsidRDefault="00A34C67" w:rsidP="009309FF">
      <w:pPr>
        <w:pStyle w:val="ConsPlusNormal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7">
        <w:rPr>
          <w:rFonts w:ascii="Times New Roman" w:hAnsi="Times New Roman" w:cs="Times New Roman"/>
          <w:sz w:val="28"/>
          <w:szCs w:val="28"/>
        </w:rPr>
        <w:t>Контроль за исполнением пос</w:t>
      </w:r>
      <w:r w:rsidR="004077C8">
        <w:rPr>
          <w:rFonts w:ascii="Times New Roman" w:hAnsi="Times New Roman" w:cs="Times New Roman"/>
          <w:sz w:val="28"/>
          <w:szCs w:val="28"/>
        </w:rPr>
        <w:t xml:space="preserve">тановления возложить на </w:t>
      </w:r>
      <w:r w:rsidR="00E158E3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="00E158E3">
        <w:rPr>
          <w:rFonts w:ascii="Times New Roman" w:hAnsi="Times New Roman" w:cs="Times New Roman"/>
          <w:sz w:val="28"/>
          <w:szCs w:val="28"/>
        </w:rPr>
        <w:t>исполняющую</w:t>
      </w:r>
      <w:proofErr w:type="gramEnd"/>
      <w:r w:rsidR="00E158E3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E40F5D">
        <w:rPr>
          <w:rFonts w:ascii="Times New Roman" w:hAnsi="Times New Roman" w:cs="Times New Roman"/>
          <w:sz w:val="28"/>
          <w:szCs w:val="28"/>
        </w:rPr>
        <w:t xml:space="preserve"> </w:t>
      </w:r>
      <w:r w:rsidR="004077C8">
        <w:rPr>
          <w:rFonts w:ascii="Times New Roman" w:hAnsi="Times New Roman" w:cs="Times New Roman"/>
          <w:sz w:val="28"/>
          <w:szCs w:val="28"/>
        </w:rPr>
        <w:t>замести</w:t>
      </w:r>
      <w:r w:rsidRPr="00A34C67">
        <w:rPr>
          <w:rFonts w:ascii="Times New Roman" w:hAnsi="Times New Roman" w:cs="Times New Roman"/>
          <w:sz w:val="28"/>
          <w:szCs w:val="28"/>
        </w:rPr>
        <w:t>теля Губернатора Брянской области П</w:t>
      </w:r>
      <w:r w:rsidRPr="00A34C67">
        <w:rPr>
          <w:rFonts w:ascii="Times New Roman" w:hAnsi="Times New Roman" w:cs="Times New Roman"/>
          <w:sz w:val="28"/>
          <w:szCs w:val="28"/>
        </w:rPr>
        <w:t>е</w:t>
      </w:r>
      <w:r w:rsidRPr="00A34C67">
        <w:rPr>
          <w:rFonts w:ascii="Times New Roman" w:hAnsi="Times New Roman" w:cs="Times New Roman"/>
          <w:sz w:val="28"/>
          <w:szCs w:val="28"/>
        </w:rPr>
        <w:t>тушкову Г.В.</w:t>
      </w:r>
    </w:p>
    <w:p w:rsidR="001E45C8" w:rsidRDefault="001E45C8" w:rsidP="007A51B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5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Богомаз</w:t>
      </w:r>
    </w:p>
    <w:p w:rsidR="00FA1762" w:rsidRDefault="00FA1762" w:rsidP="007A51B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26F33" w:rsidRPr="00D061C7" w:rsidRDefault="00E26F33" w:rsidP="007A51B3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831D2" w:rsidRDefault="000831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6D1DB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D1DBD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1DBD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6D1DBD" w:rsidRDefault="00E40F5D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з</w:t>
      </w:r>
      <w:r w:rsidR="009368FC" w:rsidRPr="006D1DBD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368FC" w:rsidRPr="006D1DBD">
        <w:rPr>
          <w:rFonts w:ascii="Times New Roman" w:hAnsi="Times New Roman" w:cs="Times New Roman"/>
          <w:sz w:val="28"/>
          <w:szCs w:val="28"/>
        </w:rPr>
        <w:t xml:space="preserve"> Губернатора </w:t>
      </w:r>
    </w:p>
    <w:p w:rsidR="009368FC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1DBD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  <w:t>Г.В. Петушкова</w:t>
      </w:r>
    </w:p>
    <w:p w:rsidR="009309FF" w:rsidRDefault="009309FF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0831D2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368FC" w:rsidRPr="006D1DBD" w:rsidRDefault="009368FC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1DBD"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</w:r>
      <w:r w:rsidRPr="006D1DBD">
        <w:rPr>
          <w:rFonts w:ascii="Times New Roman" w:hAnsi="Times New Roman" w:cs="Times New Roman"/>
          <w:sz w:val="28"/>
          <w:szCs w:val="28"/>
        </w:rPr>
        <w:tab/>
        <w:t>Н.В. Митрошина</w:t>
      </w: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51B3" w:rsidRDefault="007A51B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F684E" w:rsidRDefault="00EF684E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368FC" w:rsidRPr="007A51B3" w:rsidRDefault="00936803" w:rsidP="007A51B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Палкина О.</w:t>
      </w:r>
      <w:r w:rsidR="009368FC" w:rsidRPr="007A51B3">
        <w:rPr>
          <w:rFonts w:ascii="Times New Roman" w:hAnsi="Times New Roman" w:cs="Times New Roman"/>
          <w:sz w:val="24"/>
          <w:szCs w:val="24"/>
        </w:rPr>
        <w:t>С.</w:t>
      </w:r>
    </w:p>
    <w:p w:rsidR="00955021" w:rsidRPr="007A51B3" w:rsidRDefault="00453277" w:rsidP="00453277">
      <w:pPr>
        <w:pStyle w:val="ConsPlusNormal"/>
        <w:ind w:firstLine="0"/>
        <w:outlineLvl w:val="0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66 17 38</w:t>
      </w:r>
    </w:p>
    <w:sectPr w:rsidR="00955021" w:rsidRPr="007A51B3" w:rsidSect="006A2732">
      <w:headerReference w:type="firs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54" w:rsidRDefault="00F06554" w:rsidP="00BC3C5D">
      <w:r>
        <w:separator/>
      </w:r>
    </w:p>
  </w:endnote>
  <w:endnote w:type="continuationSeparator" w:id="0">
    <w:p w:rsidR="00F06554" w:rsidRDefault="00F06554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54" w:rsidRDefault="00F06554" w:rsidP="00BC3C5D">
      <w:r>
        <w:separator/>
      </w:r>
    </w:p>
  </w:footnote>
  <w:footnote w:type="continuationSeparator" w:id="0">
    <w:p w:rsidR="00F06554" w:rsidRDefault="00F06554" w:rsidP="00BC3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EA" w:rsidRPr="00AB05BA" w:rsidRDefault="007E6DEA" w:rsidP="00AB05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7D52"/>
    <w:multiLevelType w:val="multilevel"/>
    <w:tmpl w:val="D1C4ECD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47A4DD9"/>
    <w:multiLevelType w:val="hybridMultilevel"/>
    <w:tmpl w:val="68169D7A"/>
    <w:lvl w:ilvl="0" w:tplc="0419000F">
      <w:start w:val="1"/>
      <w:numFmt w:val="decimal"/>
      <w:lvlText w:val="%1."/>
      <w:lvlJc w:val="left"/>
      <w:pPr>
        <w:ind w:left="1504" w:hanging="360"/>
      </w:p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14BF0BC5"/>
    <w:multiLevelType w:val="hybridMultilevel"/>
    <w:tmpl w:val="BE288D46"/>
    <w:lvl w:ilvl="0" w:tplc="728CC630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">
    <w:nsid w:val="1B722127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0072E6"/>
    <w:multiLevelType w:val="multilevel"/>
    <w:tmpl w:val="5B344F62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6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4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F54F7E"/>
    <w:multiLevelType w:val="hybridMultilevel"/>
    <w:tmpl w:val="D27C54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6E6AC4"/>
    <w:multiLevelType w:val="hybridMultilevel"/>
    <w:tmpl w:val="5E9E5986"/>
    <w:lvl w:ilvl="0" w:tplc="1122C9DA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A07BF"/>
    <w:multiLevelType w:val="hybridMultilevel"/>
    <w:tmpl w:val="D3E6AF62"/>
    <w:lvl w:ilvl="0" w:tplc="F63A94B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66C05"/>
    <w:multiLevelType w:val="hybridMultilevel"/>
    <w:tmpl w:val="8A0EC2E0"/>
    <w:lvl w:ilvl="0" w:tplc="5464F7C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E5EEB"/>
    <w:multiLevelType w:val="multilevel"/>
    <w:tmpl w:val="D67619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5CED3038"/>
    <w:multiLevelType w:val="multilevel"/>
    <w:tmpl w:val="AC246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65FA6E63"/>
    <w:multiLevelType w:val="hybridMultilevel"/>
    <w:tmpl w:val="5130FDCA"/>
    <w:lvl w:ilvl="0" w:tplc="4752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C07D52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33057C9"/>
    <w:multiLevelType w:val="multilevel"/>
    <w:tmpl w:val="8ACEA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7066B5D"/>
    <w:multiLevelType w:val="hybridMultilevel"/>
    <w:tmpl w:val="398CFFBC"/>
    <w:lvl w:ilvl="0" w:tplc="AACC087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5"/>
  </w:num>
  <w:num w:numId="12">
    <w:abstractNumId w:val="9"/>
  </w:num>
  <w:num w:numId="13">
    <w:abstractNumId w:val="11"/>
  </w:num>
  <w:num w:numId="14">
    <w:abstractNumId w:val="2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0B0A"/>
    <w:rsid w:val="00001306"/>
    <w:rsid w:val="00001C1E"/>
    <w:rsid w:val="00002168"/>
    <w:rsid w:val="0000289D"/>
    <w:rsid w:val="00002BB7"/>
    <w:rsid w:val="00003C4E"/>
    <w:rsid w:val="0000568F"/>
    <w:rsid w:val="00005CA8"/>
    <w:rsid w:val="00006131"/>
    <w:rsid w:val="00006611"/>
    <w:rsid w:val="00007394"/>
    <w:rsid w:val="0000744A"/>
    <w:rsid w:val="00010BA4"/>
    <w:rsid w:val="0001252E"/>
    <w:rsid w:val="0001290F"/>
    <w:rsid w:val="00012BA2"/>
    <w:rsid w:val="000202AB"/>
    <w:rsid w:val="000203C5"/>
    <w:rsid w:val="00022F88"/>
    <w:rsid w:val="000238B4"/>
    <w:rsid w:val="00023ADD"/>
    <w:rsid w:val="000266D3"/>
    <w:rsid w:val="00026A21"/>
    <w:rsid w:val="00027B12"/>
    <w:rsid w:val="0003141F"/>
    <w:rsid w:val="000329C3"/>
    <w:rsid w:val="00032DC3"/>
    <w:rsid w:val="0003326A"/>
    <w:rsid w:val="00033A1C"/>
    <w:rsid w:val="000340F2"/>
    <w:rsid w:val="0003534E"/>
    <w:rsid w:val="000376A7"/>
    <w:rsid w:val="00040A6A"/>
    <w:rsid w:val="0004194B"/>
    <w:rsid w:val="0004440A"/>
    <w:rsid w:val="00044F12"/>
    <w:rsid w:val="00052C14"/>
    <w:rsid w:val="00052E53"/>
    <w:rsid w:val="000542D4"/>
    <w:rsid w:val="00057D56"/>
    <w:rsid w:val="00066E8E"/>
    <w:rsid w:val="00066FED"/>
    <w:rsid w:val="0006788E"/>
    <w:rsid w:val="00070609"/>
    <w:rsid w:val="00070FC1"/>
    <w:rsid w:val="000727FA"/>
    <w:rsid w:val="000734DC"/>
    <w:rsid w:val="00075EC8"/>
    <w:rsid w:val="00076E11"/>
    <w:rsid w:val="000808EF"/>
    <w:rsid w:val="00080E4C"/>
    <w:rsid w:val="000825A4"/>
    <w:rsid w:val="000831A6"/>
    <w:rsid w:val="000831D2"/>
    <w:rsid w:val="00086C36"/>
    <w:rsid w:val="00091752"/>
    <w:rsid w:val="00092111"/>
    <w:rsid w:val="000931C1"/>
    <w:rsid w:val="0009324B"/>
    <w:rsid w:val="00093554"/>
    <w:rsid w:val="000945BB"/>
    <w:rsid w:val="000964B9"/>
    <w:rsid w:val="000976CA"/>
    <w:rsid w:val="000978A1"/>
    <w:rsid w:val="000A3A82"/>
    <w:rsid w:val="000A7942"/>
    <w:rsid w:val="000A7C1C"/>
    <w:rsid w:val="000B0C8C"/>
    <w:rsid w:val="000B28E7"/>
    <w:rsid w:val="000B3740"/>
    <w:rsid w:val="000B4E96"/>
    <w:rsid w:val="000B729A"/>
    <w:rsid w:val="000C0CFF"/>
    <w:rsid w:val="000C776B"/>
    <w:rsid w:val="000C7816"/>
    <w:rsid w:val="000D23F0"/>
    <w:rsid w:val="000D38F1"/>
    <w:rsid w:val="000D694A"/>
    <w:rsid w:val="000D77A8"/>
    <w:rsid w:val="000E0B87"/>
    <w:rsid w:val="000E1184"/>
    <w:rsid w:val="000E17C0"/>
    <w:rsid w:val="000E2CAD"/>
    <w:rsid w:val="000E33AF"/>
    <w:rsid w:val="000E7A67"/>
    <w:rsid w:val="000F2E2F"/>
    <w:rsid w:val="000F5421"/>
    <w:rsid w:val="000F7015"/>
    <w:rsid w:val="000F725A"/>
    <w:rsid w:val="001004A0"/>
    <w:rsid w:val="00100CDD"/>
    <w:rsid w:val="00103D03"/>
    <w:rsid w:val="0010408A"/>
    <w:rsid w:val="001042BC"/>
    <w:rsid w:val="001100CF"/>
    <w:rsid w:val="00110674"/>
    <w:rsid w:val="00110E91"/>
    <w:rsid w:val="001113EA"/>
    <w:rsid w:val="00116437"/>
    <w:rsid w:val="00117BB9"/>
    <w:rsid w:val="00120405"/>
    <w:rsid w:val="0012073A"/>
    <w:rsid w:val="00121CE4"/>
    <w:rsid w:val="00123F58"/>
    <w:rsid w:val="001242FC"/>
    <w:rsid w:val="0012529D"/>
    <w:rsid w:val="00126AB3"/>
    <w:rsid w:val="00130E03"/>
    <w:rsid w:val="00131097"/>
    <w:rsid w:val="0013266B"/>
    <w:rsid w:val="0013660C"/>
    <w:rsid w:val="00141D01"/>
    <w:rsid w:val="001433F6"/>
    <w:rsid w:val="00143E31"/>
    <w:rsid w:val="00145CC7"/>
    <w:rsid w:val="00145F7F"/>
    <w:rsid w:val="001469DC"/>
    <w:rsid w:val="00146B01"/>
    <w:rsid w:val="00146FEB"/>
    <w:rsid w:val="00147CB6"/>
    <w:rsid w:val="00150E12"/>
    <w:rsid w:val="001510AE"/>
    <w:rsid w:val="001523AC"/>
    <w:rsid w:val="00152F15"/>
    <w:rsid w:val="001531DB"/>
    <w:rsid w:val="0015395B"/>
    <w:rsid w:val="00153C09"/>
    <w:rsid w:val="00155760"/>
    <w:rsid w:val="00155ACC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8AD"/>
    <w:rsid w:val="00176BD7"/>
    <w:rsid w:val="0017770A"/>
    <w:rsid w:val="00177836"/>
    <w:rsid w:val="00180EF3"/>
    <w:rsid w:val="00182E73"/>
    <w:rsid w:val="001846C8"/>
    <w:rsid w:val="00186455"/>
    <w:rsid w:val="00187730"/>
    <w:rsid w:val="00190CA4"/>
    <w:rsid w:val="00191002"/>
    <w:rsid w:val="0019204F"/>
    <w:rsid w:val="001930CA"/>
    <w:rsid w:val="001947D0"/>
    <w:rsid w:val="001952EF"/>
    <w:rsid w:val="001A25F0"/>
    <w:rsid w:val="001A2941"/>
    <w:rsid w:val="001A2EC1"/>
    <w:rsid w:val="001A3B34"/>
    <w:rsid w:val="001A7325"/>
    <w:rsid w:val="001A76AB"/>
    <w:rsid w:val="001B0757"/>
    <w:rsid w:val="001B20DF"/>
    <w:rsid w:val="001B2129"/>
    <w:rsid w:val="001B2881"/>
    <w:rsid w:val="001B50DB"/>
    <w:rsid w:val="001B6B1F"/>
    <w:rsid w:val="001C02EA"/>
    <w:rsid w:val="001C07D7"/>
    <w:rsid w:val="001C1278"/>
    <w:rsid w:val="001C2D88"/>
    <w:rsid w:val="001C333D"/>
    <w:rsid w:val="001D1091"/>
    <w:rsid w:val="001D324B"/>
    <w:rsid w:val="001D38E4"/>
    <w:rsid w:val="001D4C7A"/>
    <w:rsid w:val="001D4F4D"/>
    <w:rsid w:val="001D5656"/>
    <w:rsid w:val="001D5CA0"/>
    <w:rsid w:val="001D7CBC"/>
    <w:rsid w:val="001E0241"/>
    <w:rsid w:val="001E20B1"/>
    <w:rsid w:val="001E24EB"/>
    <w:rsid w:val="001E3B65"/>
    <w:rsid w:val="001E3CCF"/>
    <w:rsid w:val="001E45C8"/>
    <w:rsid w:val="001E5EF7"/>
    <w:rsid w:val="001E6115"/>
    <w:rsid w:val="001F02FC"/>
    <w:rsid w:val="001F1813"/>
    <w:rsid w:val="001F266D"/>
    <w:rsid w:val="001F3916"/>
    <w:rsid w:val="001F41D2"/>
    <w:rsid w:val="00202CB0"/>
    <w:rsid w:val="00204449"/>
    <w:rsid w:val="00205C61"/>
    <w:rsid w:val="002062B0"/>
    <w:rsid w:val="00207A93"/>
    <w:rsid w:val="00211C67"/>
    <w:rsid w:val="00212F14"/>
    <w:rsid w:val="002146A5"/>
    <w:rsid w:val="002167A5"/>
    <w:rsid w:val="00220CEB"/>
    <w:rsid w:val="0022321C"/>
    <w:rsid w:val="00226796"/>
    <w:rsid w:val="00226ADF"/>
    <w:rsid w:val="00227D3C"/>
    <w:rsid w:val="00230205"/>
    <w:rsid w:val="00233771"/>
    <w:rsid w:val="002337D5"/>
    <w:rsid w:val="00233B73"/>
    <w:rsid w:val="00234D82"/>
    <w:rsid w:val="00237444"/>
    <w:rsid w:val="00240284"/>
    <w:rsid w:val="00244613"/>
    <w:rsid w:val="00245229"/>
    <w:rsid w:val="00247425"/>
    <w:rsid w:val="00251B3D"/>
    <w:rsid w:val="00252DC1"/>
    <w:rsid w:val="00254853"/>
    <w:rsid w:val="00260547"/>
    <w:rsid w:val="00263BA8"/>
    <w:rsid w:val="0026709A"/>
    <w:rsid w:val="00267EB5"/>
    <w:rsid w:val="00270949"/>
    <w:rsid w:val="00272D11"/>
    <w:rsid w:val="00275A43"/>
    <w:rsid w:val="00283491"/>
    <w:rsid w:val="00283E99"/>
    <w:rsid w:val="00286870"/>
    <w:rsid w:val="0029058B"/>
    <w:rsid w:val="002924DA"/>
    <w:rsid w:val="0029549C"/>
    <w:rsid w:val="00295950"/>
    <w:rsid w:val="00297E32"/>
    <w:rsid w:val="002A3F86"/>
    <w:rsid w:val="002A4F22"/>
    <w:rsid w:val="002A5D11"/>
    <w:rsid w:val="002A5F0B"/>
    <w:rsid w:val="002B218D"/>
    <w:rsid w:val="002B39DE"/>
    <w:rsid w:val="002B50A6"/>
    <w:rsid w:val="002B5E6C"/>
    <w:rsid w:val="002B6BAA"/>
    <w:rsid w:val="002B7FA6"/>
    <w:rsid w:val="002C2318"/>
    <w:rsid w:val="002C7666"/>
    <w:rsid w:val="002C774B"/>
    <w:rsid w:val="002C78A0"/>
    <w:rsid w:val="002D07FB"/>
    <w:rsid w:val="002D711B"/>
    <w:rsid w:val="002E0383"/>
    <w:rsid w:val="002E5E35"/>
    <w:rsid w:val="002E6310"/>
    <w:rsid w:val="002E7407"/>
    <w:rsid w:val="002F1534"/>
    <w:rsid w:val="002F162F"/>
    <w:rsid w:val="002F27E7"/>
    <w:rsid w:val="002F3010"/>
    <w:rsid w:val="002F6610"/>
    <w:rsid w:val="002F740E"/>
    <w:rsid w:val="002F7FE6"/>
    <w:rsid w:val="0030266F"/>
    <w:rsid w:val="00303348"/>
    <w:rsid w:val="003046D2"/>
    <w:rsid w:val="00305419"/>
    <w:rsid w:val="0030584B"/>
    <w:rsid w:val="00307A85"/>
    <w:rsid w:val="00311AAD"/>
    <w:rsid w:val="00311D69"/>
    <w:rsid w:val="00312E52"/>
    <w:rsid w:val="0031413A"/>
    <w:rsid w:val="003166A8"/>
    <w:rsid w:val="0031680B"/>
    <w:rsid w:val="00316C61"/>
    <w:rsid w:val="00320A7C"/>
    <w:rsid w:val="00322A67"/>
    <w:rsid w:val="003268EB"/>
    <w:rsid w:val="00330604"/>
    <w:rsid w:val="00330CBE"/>
    <w:rsid w:val="00333001"/>
    <w:rsid w:val="00333BF9"/>
    <w:rsid w:val="003362E5"/>
    <w:rsid w:val="00336387"/>
    <w:rsid w:val="0033650F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545FE"/>
    <w:rsid w:val="003604D8"/>
    <w:rsid w:val="003607F6"/>
    <w:rsid w:val="0036173F"/>
    <w:rsid w:val="00361C75"/>
    <w:rsid w:val="003620E7"/>
    <w:rsid w:val="0036220A"/>
    <w:rsid w:val="00362589"/>
    <w:rsid w:val="00362ED9"/>
    <w:rsid w:val="00362FBD"/>
    <w:rsid w:val="003661F9"/>
    <w:rsid w:val="003707DD"/>
    <w:rsid w:val="00370C17"/>
    <w:rsid w:val="00371D26"/>
    <w:rsid w:val="00372A4A"/>
    <w:rsid w:val="00373377"/>
    <w:rsid w:val="003737EE"/>
    <w:rsid w:val="00373A1A"/>
    <w:rsid w:val="0037603F"/>
    <w:rsid w:val="0038059E"/>
    <w:rsid w:val="00382719"/>
    <w:rsid w:val="00383E74"/>
    <w:rsid w:val="00385EA7"/>
    <w:rsid w:val="00391077"/>
    <w:rsid w:val="00391187"/>
    <w:rsid w:val="0039432A"/>
    <w:rsid w:val="00394B77"/>
    <w:rsid w:val="003953CF"/>
    <w:rsid w:val="003A12C4"/>
    <w:rsid w:val="003A3828"/>
    <w:rsid w:val="003A4231"/>
    <w:rsid w:val="003A5812"/>
    <w:rsid w:val="003B1B05"/>
    <w:rsid w:val="003B22B3"/>
    <w:rsid w:val="003B32DC"/>
    <w:rsid w:val="003B4F30"/>
    <w:rsid w:val="003B5012"/>
    <w:rsid w:val="003B51FD"/>
    <w:rsid w:val="003B56D7"/>
    <w:rsid w:val="003B5C29"/>
    <w:rsid w:val="003B68FB"/>
    <w:rsid w:val="003B77BC"/>
    <w:rsid w:val="003C3750"/>
    <w:rsid w:val="003D0F86"/>
    <w:rsid w:val="003D1EAF"/>
    <w:rsid w:val="003D3C9B"/>
    <w:rsid w:val="003D6EBD"/>
    <w:rsid w:val="003E00A4"/>
    <w:rsid w:val="003E262B"/>
    <w:rsid w:val="003E359A"/>
    <w:rsid w:val="003E35A0"/>
    <w:rsid w:val="003E5D41"/>
    <w:rsid w:val="003E5D91"/>
    <w:rsid w:val="003F162B"/>
    <w:rsid w:val="003F4781"/>
    <w:rsid w:val="003F76C7"/>
    <w:rsid w:val="003F7A79"/>
    <w:rsid w:val="004049BD"/>
    <w:rsid w:val="00406AC7"/>
    <w:rsid w:val="004077C8"/>
    <w:rsid w:val="004108B8"/>
    <w:rsid w:val="00410D3D"/>
    <w:rsid w:val="00411C85"/>
    <w:rsid w:val="00416443"/>
    <w:rsid w:val="00420FDC"/>
    <w:rsid w:val="00421812"/>
    <w:rsid w:val="00424EE6"/>
    <w:rsid w:val="004254B0"/>
    <w:rsid w:val="004259E1"/>
    <w:rsid w:val="00425C74"/>
    <w:rsid w:val="00427EBF"/>
    <w:rsid w:val="00432108"/>
    <w:rsid w:val="00436D4B"/>
    <w:rsid w:val="004371F8"/>
    <w:rsid w:val="00437B9F"/>
    <w:rsid w:val="004410B4"/>
    <w:rsid w:val="00441759"/>
    <w:rsid w:val="00445130"/>
    <w:rsid w:val="00446453"/>
    <w:rsid w:val="0045034B"/>
    <w:rsid w:val="00453277"/>
    <w:rsid w:val="0045714B"/>
    <w:rsid w:val="0045752E"/>
    <w:rsid w:val="004603A6"/>
    <w:rsid w:val="00465F7E"/>
    <w:rsid w:val="00475A19"/>
    <w:rsid w:val="00476238"/>
    <w:rsid w:val="00476C86"/>
    <w:rsid w:val="00480003"/>
    <w:rsid w:val="00480C51"/>
    <w:rsid w:val="00480FD1"/>
    <w:rsid w:val="00482721"/>
    <w:rsid w:val="00483AD2"/>
    <w:rsid w:val="00484364"/>
    <w:rsid w:val="00484CD1"/>
    <w:rsid w:val="00486FE3"/>
    <w:rsid w:val="00487968"/>
    <w:rsid w:val="004911E9"/>
    <w:rsid w:val="0049186D"/>
    <w:rsid w:val="00495673"/>
    <w:rsid w:val="0049687E"/>
    <w:rsid w:val="004A0D77"/>
    <w:rsid w:val="004A3081"/>
    <w:rsid w:val="004A4A80"/>
    <w:rsid w:val="004A4EF0"/>
    <w:rsid w:val="004A4F1A"/>
    <w:rsid w:val="004A5171"/>
    <w:rsid w:val="004A687A"/>
    <w:rsid w:val="004B27E0"/>
    <w:rsid w:val="004B2B67"/>
    <w:rsid w:val="004B3824"/>
    <w:rsid w:val="004B3E49"/>
    <w:rsid w:val="004B446F"/>
    <w:rsid w:val="004B64B9"/>
    <w:rsid w:val="004B656E"/>
    <w:rsid w:val="004C0D35"/>
    <w:rsid w:val="004C23FA"/>
    <w:rsid w:val="004C4C5E"/>
    <w:rsid w:val="004C53E4"/>
    <w:rsid w:val="004D3A34"/>
    <w:rsid w:val="004D4003"/>
    <w:rsid w:val="004D4346"/>
    <w:rsid w:val="004E1F60"/>
    <w:rsid w:val="004E4339"/>
    <w:rsid w:val="004E44A6"/>
    <w:rsid w:val="004E508C"/>
    <w:rsid w:val="004F0E62"/>
    <w:rsid w:val="004F2BC8"/>
    <w:rsid w:val="004F2CB4"/>
    <w:rsid w:val="004F3F28"/>
    <w:rsid w:val="004F41F7"/>
    <w:rsid w:val="004F4B38"/>
    <w:rsid w:val="004F4DA9"/>
    <w:rsid w:val="004F52B0"/>
    <w:rsid w:val="004F62FE"/>
    <w:rsid w:val="00500DEC"/>
    <w:rsid w:val="00502885"/>
    <w:rsid w:val="00503F12"/>
    <w:rsid w:val="00504023"/>
    <w:rsid w:val="005057F6"/>
    <w:rsid w:val="005059CA"/>
    <w:rsid w:val="00507BE9"/>
    <w:rsid w:val="00510CF5"/>
    <w:rsid w:val="00511794"/>
    <w:rsid w:val="00512222"/>
    <w:rsid w:val="0051323C"/>
    <w:rsid w:val="00516218"/>
    <w:rsid w:val="00522762"/>
    <w:rsid w:val="005251D5"/>
    <w:rsid w:val="00526518"/>
    <w:rsid w:val="00530B0A"/>
    <w:rsid w:val="00536210"/>
    <w:rsid w:val="0053648A"/>
    <w:rsid w:val="00536E28"/>
    <w:rsid w:val="00540137"/>
    <w:rsid w:val="00540FF9"/>
    <w:rsid w:val="00544A89"/>
    <w:rsid w:val="00547508"/>
    <w:rsid w:val="00547E90"/>
    <w:rsid w:val="0055155E"/>
    <w:rsid w:val="0055267F"/>
    <w:rsid w:val="00555351"/>
    <w:rsid w:val="005617F1"/>
    <w:rsid w:val="005636CB"/>
    <w:rsid w:val="00575FDD"/>
    <w:rsid w:val="00576617"/>
    <w:rsid w:val="005902E0"/>
    <w:rsid w:val="00591D6A"/>
    <w:rsid w:val="00592CBF"/>
    <w:rsid w:val="00593D5D"/>
    <w:rsid w:val="00595053"/>
    <w:rsid w:val="0059535E"/>
    <w:rsid w:val="00595B14"/>
    <w:rsid w:val="005962BF"/>
    <w:rsid w:val="00597994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B6B09"/>
    <w:rsid w:val="005C0878"/>
    <w:rsid w:val="005C7E87"/>
    <w:rsid w:val="005D1B58"/>
    <w:rsid w:val="005D241D"/>
    <w:rsid w:val="005D2648"/>
    <w:rsid w:val="005D4D31"/>
    <w:rsid w:val="005D62AF"/>
    <w:rsid w:val="005D689B"/>
    <w:rsid w:val="005D71E5"/>
    <w:rsid w:val="005D7773"/>
    <w:rsid w:val="005E0FD8"/>
    <w:rsid w:val="005E5C68"/>
    <w:rsid w:val="005E7A5E"/>
    <w:rsid w:val="005F1839"/>
    <w:rsid w:val="005F51BE"/>
    <w:rsid w:val="00604548"/>
    <w:rsid w:val="006046DD"/>
    <w:rsid w:val="00604C3C"/>
    <w:rsid w:val="0061061B"/>
    <w:rsid w:val="006116B0"/>
    <w:rsid w:val="00611F91"/>
    <w:rsid w:val="00612981"/>
    <w:rsid w:val="0061347B"/>
    <w:rsid w:val="0061459D"/>
    <w:rsid w:val="00615DB4"/>
    <w:rsid w:val="00621E5B"/>
    <w:rsid w:val="00624D1F"/>
    <w:rsid w:val="00625ABD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5887"/>
    <w:rsid w:val="00654284"/>
    <w:rsid w:val="0065585E"/>
    <w:rsid w:val="006558B4"/>
    <w:rsid w:val="00656C7C"/>
    <w:rsid w:val="00667938"/>
    <w:rsid w:val="006733F4"/>
    <w:rsid w:val="00674943"/>
    <w:rsid w:val="00674E2C"/>
    <w:rsid w:val="006763FD"/>
    <w:rsid w:val="00677673"/>
    <w:rsid w:val="0068075B"/>
    <w:rsid w:val="00680B5D"/>
    <w:rsid w:val="0068172C"/>
    <w:rsid w:val="00681FE1"/>
    <w:rsid w:val="0068311C"/>
    <w:rsid w:val="00684F25"/>
    <w:rsid w:val="00685713"/>
    <w:rsid w:val="006955B1"/>
    <w:rsid w:val="006A0112"/>
    <w:rsid w:val="006A04A8"/>
    <w:rsid w:val="006A04BF"/>
    <w:rsid w:val="006A0D2E"/>
    <w:rsid w:val="006A1012"/>
    <w:rsid w:val="006A165D"/>
    <w:rsid w:val="006A1F76"/>
    <w:rsid w:val="006A2732"/>
    <w:rsid w:val="006A49BE"/>
    <w:rsid w:val="006B1460"/>
    <w:rsid w:val="006B1C4E"/>
    <w:rsid w:val="006B334E"/>
    <w:rsid w:val="006B3899"/>
    <w:rsid w:val="006B3AE0"/>
    <w:rsid w:val="006B3B5B"/>
    <w:rsid w:val="006B3EAB"/>
    <w:rsid w:val="006B469C"/>
    <w:rsid w:val="006B55C0"/>
    <w:rsid w:val="006B5805"/>
    <w:rsid w:val="006B7AED"/>
    <w:rsid w:val="006B7D87"/>
    <w:rsid w:val="006C38C0"/>
    <w:rsid w:val="006C7D90"/>
    <w:rsid w:val="006C7F80"/>
    <w:rsid w:val="006D1DBD"/>
    <w:rsid w:val="006D46ED"/>
    <w:rsid w:val="006E3779"/>
    <w:rsid w:val="006E5EAE"/>
    <w:rsid w:val="006E7C63"/>
    <w:rsid w:val="006F18F3"/>
    <w:rsid w:val="006F3E1D"/>
    <w:rsid w:val="006F4209"/>
    <w:rsid w:val="006F489F"/>
    <w:rsid w:val="006F4A80"/>
    <w:rsid w:val="006F6535"/>
    <w:rsid w:val="006F683A"/>
    <w:rsid w:val="006F7975"/>
    <w:rsid w:val="0070122B"/>
    <w:rsid w:val="00701387"/>
    <w:rsid w:val="00701E19"/>
    <w:rsid w:val="00703918"/>
    <w:rsid w:val="00704A19"/>
    <w:rsid w:val="007067BA"/>
    <w:rsid w:val="00710F7B"/>
    <w:rsid w:val="0071180F"/>
    <w:rsid w:val="00712BEA"/>
    <w:rsid w:val="00713AE5"/>
    <w:rsid w:val="00715948"/>
    <w:rsid w:val="00715E97"/>
    <w:rsid w:val="00716B46"/>
    <w:rsid w:val="00721327"/>
    <w:rsid w:val="007214F0"/>
    <w:rsid w:val="00722275"/>
    <w:rsid w:val="00723E01"/>
    <w:rsid w:val="0072691A"/>
    <w:rsid w:val="00733237"/>
    <w:rsid w:val="007367D0"/>
    <w:rsid w:val="00736CDF"/>
    <w:rsid w:val="00741185"/>
    <w:rsid w:val="00741AEB"/>
    <w:rsid w:val="007430C1"/>
    <w:rsid w:val="0074399A"/>
    <w:rsid w:val="00743E82"/>
    <w:rsid w:val="00744C91"/>
    <w:rsid w:val="00744D3A"/>
    <w:rsid w:val="00745779"/>
    <w:rsid w:val="00746130"/>
    <w:rsid w:val="00746489"/>
    <w:rsid w:val="00750184"/>
    <w:rsid w:val="007519C9"/>
    <w:rsid w:val="00752085"/>
    <w:rsid w:val="0075302F"/>
    <w:rsid w:val="0075335D"/>
    <w:rsid w:val="00755A08"/>
    <w:rsid w:val="00755B4F"/>
    <w:rsid w:val="0075719E"/>
    <w:rsid w:val="0075731E"/>
    <w:rsid w:val="00757628"/>
    <w:rsid w:val="00761A16"/>
    <w:rsid w:val="00762BC2"/>
    <w:rsid w:val="00762DA1"/>
    <w:rsid w:val="007630CA"/>
    <w:rsid w:val="00767761"/>
    <w:rsid w:val="0077105F"/>
    <w:rsid w:val="00771B0F"/>
    <w:rsid w:val="00772928"/>
    <w:rsid w:val="00772F0D"/>
    <w:rsid w:val="007733FF"/>
    <w:rsid w:val="007745C3"/>
    <w:rsid w:val="00774610"/>
    <w:rsid w:val="0077493F"/>
    <w:rsid w:val="00776BD7"/>
    <w:rsid w:val="007802AB"/>
    <w:rsid w:val="00784030"/>
    <w:rsid w:val="007849E4"/>
    <w:rsid w:val="007851A4"/>
    <w:rsid w:val="007861D6"/>
    <w:rsid w:val="00786C0C"/>
    <w:rsid w:val="007873B7"/>
    <w:rsid w:val="00787CDC"/>
    <w:rsid w:val="00790F19"/>
    <w:rsid w:val="0079190B"/>
    <w:rsid w:val="00794C8B"/>
    <w:rsid w:val="0079547C"/>
    <w:rsid w:val="00796021"/>
    <w:rsid w:val="0079774A"/>
    <w:rsid w:val="007A03D0"/>
    <w:rsid w:val="007A1BE0"/>
    <w:rsid w:val="007A246B"/>
    <w:rsid w:val="007A3E92"/>
    <w:rsid w:val="007A400A"/>
    <w:rsid w:val="007A4B82"/>
    <w:rsid w:val="007A51B3"/>
    <w:rsid w:val="007A7060"/>
    <w:rsid w:val="007B09F5"/>
    <w:rsid w:val="007B1802"/>
    <w:rsid w:val="007B2009"/>
    <w:rsid w:val="007B6943"/>
    <w:rsid w:val="007B6D5B"/>
    <w:rsid w:val="007C1F24"/>
    <w:rsid w:val="007C24D0"/>
    <w:rsid w:val="007C6BB0"/>
    <w:rsid w:val="007C6D2E"/>
    <w:rsid w:val="007D123F"/>
    <w:rsid w:val="007D2230"/>
    <w:rsid w:val="007D52FE"/>
    <w:rsid w:val="007D663B"/>
    <w:rsid w:val="007E2877"/>
    <w:rsid w:val="007E4D60"/>
    <w:rsid w:val="007E6DEA"/>
    <w:rsid w:val="007F0E7B"/>
    <w:rsid w:val="007F2673"/>
    <w:rsid w:val="007F3C51"/>
    <w:rsid w:val="007F43DF"/>
    <w:rsid w:val="007F4854"/>
    <w:rsid w:val="007F6845"/>
    <w:rsid w:val="007F7C27"/>
    <w:rsid w:val="007F7DA9"/>
    <w:rsid w:val="008013F3"/>
    <w:rsid w:val="00803893"/>
    <w:rsid w:val="00803A50"/>
    <w:rsid w:val="00803EA1"/>
    <w:rsid w:val="0080447C"/>
    <w:rsid w:val="008052BE"/>
    <w:rsid w:val="00805807"/>
    <w:rsid w:val="00811C16"/>
    <w:rsid w:val="00814567"/>
    <w:rsid w:val="008150B2"/>
    <w:rsid w:val="00816956"/>
    <w:rsid w:val="00816F50"/>
    <w:rsid w:val="008201E5"/>
    <w:rsid w:val="008231D4"/>
    <w:rsid w:val="00824DB9"/>
    <w:rsid w:val="00826C4F"/>
    <w:rsid w:val="00831729"/>
    <w:rsid w:val="00833911"/>
    <w:rsid w:val="008365EC"/>
    <w:rsid w:val="00837B6B"/>
    <w:rsid w:val="00843C2A"/>
    <w:rsid w:val="00844CDD"/>
    <w:rsid w:val="00845619"/>
    <w:rsid w:val="00847166"/>
    <w:rsid w:val="00856FDC"/>
    <w:rsid w:val="00857003"/>
    <w:rsid w:val="00857761"/>
    <w:rsid w:val="00860A70"/>
    <w:rsid w:val="008617B9"/>
    <w:rsid w:val="0086636F"/>
    <w:rsid w:val="00866C4D"/>
    <w:rsid w:val="008670F9"/>
    <w:rsid w:val="00867423"/>
    <w:rsid w:val="00872031"/>
    <w:rsid w:val="00874AD4"/>
    <w:rsid w:val="00875EA6"/>
    <w:rsid w:val="00876595"/>
    <w:rsid w:val="00882B96"/>
    <w:rsid w:val="00885047"/>
    <w:rsid w:val="008860E6"/>
    <w:rsid w:val="00886ED9"/>
    <w:rsid w:val="00887C35"/>
    <w:rsid w:val="00892060"/>
    <w:rsid w:val="008A04F1"/>
    <w:rsid w:val="008A091F"/>
    <w:rsid w:val="008A332F"/>
    <w:rsid w:val="008A3DAB"/>
    <w:rsid w:val="008A3F53"/>
    <w:rsid w:val="008A5359"/>
    <w:rsid w:val="008A55EB"/>
    <w:rsid w:val="008A7BE1"/>
    <w:rsid w:val="008B0970"/>
    <w:rsid w:val="008B189A"/>
    <w:rsid w:val="008B2BD9"/>
    <w:rsid w:val="008B3E5F"/>
    <w:rsid w:val="008B43E2"/>
    <w:rsid w:val="008B4971"/>
    <w:rsid w:val="008B650A"/>
    <w:rsid w:val="008B7ED2"/>
    <w:rsid w:val="008C0F4C"/>
    <w:rsid w:val="008C3FC9"/>
    <w:rsid w:val="008C64EF"/>
    <w:rsid w:val="008C659C"/>
    <w:rsid w:val="008D16F0"/>
    <w:rsid w:val="008D3707"/>
    <w:rsid w:val="008D37A4"/>
    <w:rsid w:val="008D389D"/>
    <w:rsid w:val="008D54DC"/>
    <w:rsid w:val="008D5DF9"/>
    <w:rsid w:val="008D7419"/>
    <w:rsid w:val="008E0154"/>
    <w:rsid w:val="008E0BE6"/>
    <w:rsid w:val="008E13CF"/>
    <w:rsid w:val="008E36D0"/>
    <w:rsid w:val="008E4F3D"/>
    <w:rsid w:val="008E657E"/>
    <w:rsid w:val="008F1DE0"/>
    <w:rsid w:val="008F2DB3"/>
    <w:rsid w:val="008F39B1"/>
    <w:rsid w:val="008F65C2"/>
    <w:rsid w:val="008F6D58"/>
    <w:rsid w:val="008F749E"/>
    <w:rsid w:val="0090055D"/>
    <w:rsid w:val="009016AE"/>
    <w:rsid w:val="00903A26"/>
    <w:rsid w:val="00904B62"/>
    <w:rsid w:val="00910324"/>
    <w:rsid w:val="00913667"/>
    <w:rsid w:val="00915ED3"/>
    <w:rsid w:val="00916849"/>
    <w:rsid w:val="00923138"/>
    <w:rsid w:val="00926C09"/>
    <w:rsid w:val="009276F6"/>
    <w:rsid w:val="009309FF"/>
    <w:rsid w:val="009335D3"/>
    <w:rsid w:val="00933FE4"/>
    <w:rsid w:val="0093423E"/>
    <w:rsid w:val="00936803"/>
    <w:rsid w:val="009368FC"/>
    <w:rsid w:val="0093764E"/>
    <w:rsid w:val="00943105"/>
    <w:rsid w:val="009433BB"/>
    <w:rsid w:val="00943B52"/>
    <w:rsid w:val="00945BAD"/>
    <w:rsid w:val="009477E9"/>
    <w:rsid w:val="00947E89"/>
    <w:rsid w:val="0095114C"/>
    <w:rsid w:val="009513BB"/>
    <w:rsid w:val="009514B2"/>
    <w:rsid w:val="009516BA"/>
    <w:rsid w:val="00951895"/>
    <w:rsid w:val="00955021"/>
    <w:rsid w:val="00957450"/>
    <w:rsid w:val="00960558"/>
    <w:rsid w:val="00960EAC"/>
    <w:rsid w:val="00963921"/>
    <w:rsid w:val="009655EA"/>
    <w:rsid w:val="0096593E"/>
    <w:rsid w:val="00965F92"/>
    <w:rsid w:val="009661F7"/>
    <w:rsid w:val="00966B00"/>
    <w:rsid w:val="00971CE0"/>
    <w:rsid w:val="009743AE"/>
    <w:rsid w:val="009746DD"/>
    <w:rsid w:val="0097496E"/>
    <w:rsid w:val="009756C0"/>
    <w:rsid w:val="00985295"/>
    <w:rsid w:val="00985373"/>
    <w:rsid w:val="009877E6"/>
    <w:rsid w:val="009878C1"/>
    <w:rsid w:val="009901DB"/>
    <w:rsid w:val="00990B30"/>
    <w:rsid w:val="0099139E"/>
    <w:rsid w:val="00992029"/>
    <w:rsid w:val="009920F3"/>
    <w:rsid w:val="00993649"/>
    <w:rsid w:val="00993C51"/>
    <w:rsid w:val="00993F9B"/>
    <w:rsid w:val="0099550B"/>
    <w:rsid w:val="009958B2"/>
    <w:rsid w:val="00995B75"/>
    <w:rsid w:val="009978CE"/>
    <w:rsid w:val="009A29D0"/>
    <w:rsid w:val="009A662C"/>
    <w:rsid w:val="009A734E"/>
    <w:rsid w:val="009B259D"/>
    <w:rsid w:val="009B268D"/>
    <w:rsid w:val="009B3F6F"/>
    <w:rsid w:val="009B5CA2"/>
    <w:rsid w:val="009B6A2C"/>
    <w:rsid w:val="009C00DE"/>
    <w:rsid w:val="009C0619"/>
    <w:rsid w:val="009C591D"/>
    <w:rsid w:val="009C6573"/>
    <w:rsid w:val="009C726F"/>
    <w:rsid w:val="009C7826"/>
    <w:rsid w:val="009C7D07"/>
    <w:rsid w:val="009D00D1"/>
    <w:rsid w:val="009D1439"/>
    <w:rsid w:val="009D2F3D"/>
    <w:rsid w:val="009D4E5D"/>
    <w:rsid w:val="009D514B"/>
    <w:rsid w:val="009D5B64"/>
    <w:rsid w:val="009E02C0"/>
    <w:rsid w:val="009E1C75"/>
    <w:rsid w:val="009E203A"/>
    <w:rsid w:val="009E4434"/>
    <w:rsid w:val="009E7BC9"/>
    <w:rsid w:val="009F1B17"/>
    <w:rsid w:val="009F2789"/>
    <w:rsid w:val="009F6C43"/>
    <w:rsid w:val="009F730E"/>
    <w:rsid w:val="009F74AC"/>
    <w:rsid w:val="00A00CF8"/>
    <w:rsid w:val="00A03D2E"/>
    <w:rsid w:val="00A04D16"/>
    <w:rsid w:val="00A04EF3"/>
    <w:rsid w:val="00A05788"/>
    <w:rsid w:val="00A0714A"/>
    <w:rsid w:val="00A1064E"/>
    <w:rsid w:val="00A12A64"/>
    <w:rsid w:val="00A13A50"/>
    <w:rsid w:val="00A16BC8"/>
    <w:rsid w:val="00A174F1"/>
    <w:rsid w:val="00A2339A"/>
    <w:rsid w:val="00A24905"/>
    <w:rsid w:val="00A24B2C"/>
    <w:rsid w:val="00A26388"/>
    <w:rsid w:val="00A2648B"/>
    <w:rsid w:val="00A320FA"/>
    <w:rsid w:val="00A3308C"/>
    <w:rsid w:val="00A334FC"/>
    <w:rsid w:val="00A34C67"/>
    <w:rsid w:val="00A40579"/>
    <w:rsid w:val="00A40CAC"/>
    <w:rsid w:val="00A412B6"/>
    <w:rsid w:val="00A42CF7"/>
    <w:rsid w:val="00A444DF"/>
    <w:rsid w:val="00A452AB"/>
    <w:rsid w:val="00A452D3"/>
    <w:rsid w:val="00A45357"/>
    <w:rsid w:val="00A474CE"/>
    <w:rsid w:val="00A51420"/>
    <w:rsid w:val="00A515D8"/>
    <w:rsid w:val="00A54079"/>
    <w:rsid w:val="00A55AA8"/>
    <w:rsid w:val="00A5627B"/>
    <w:rsid w:val="00A61BCA"/>
    <w:rsid w:val="00A62930"/>
    <w:rsid w:val="00A6332B"/>
    <w:rsid w:val="00A63C92"/>
    <w:rsid w:val="00A6410D"/>
    <w:rsid w:val="00A642E1"/>
    <w:rsid w:val="00A64742"/>
    <w:rsid w:val="00A65CF3"/>
    <w:rsid w:val="00A6661E"/>
    <w:rsid w:val="00A667A1"/>
    <w:rsid w:val="00A7082A"/>
    <w:rsid w:val="00A718E3"/>
    <w:rsid w:val="00A71CC9"/>
    <w:rsid w:val="00A72729"/>
    <w:rsid w:val="00A727E5"/>
    <w:rsid w:val="00A727EE"/>
    <w:rsid w:val="00A76D16"/>
    <w:rsid w:val="00A76F77"/>
    <w:rsid w:val="00A77A9A"/>
    <w:rsid w:val="00A8227F"/>
    <w:rsid w:val="00A82B23"/>
    <w:rsid w:val="00A85110"/>
    <w:rsid w:val="00A854BA"/>
    <w:rsid w:val="00A8563A"/>
    <w:rsid w:val="00A85FCD"/>
    <w:rsid w:val="00A87D00"/>
    <w:rsid w:val="00A93B18"/>
    <w:rsid w:val="00A93F09"/>
    <w:rsid w:val="00A95A55"/>
    <w:rsid w:val="00A95BCC"/>
    <w:rsid w:val="00A965AE"/>
    <w:rsid w:val="00AA2B92"/>
    <w:rsid w:val="00AA5277"/>
    <w:rsid w:val="00AA573A"/>
    <w:rsid w:val="00AA5ADA"/>
    <w:rsid w:val="00AA5CFB"/>
    <w:rsid w:val="00AB05BA"/>
    <w:rsid w:val="00AB1F56"/>
    <w:rsid w:val="00AB2945"/>
    <w:rsid w:val="00AB4D83"/>
    <w:rsid w:val="00AB6668"/>
    <w:rsid w:val="00AC1284"/>
    <w:rsid w:val="00AC12ED"/>
    <w:rsid w:val="00AC2E98"/>
    <w:rsid w:val="00AC3D7D"/>
    <w:rsid w:val="00AC57B6"/>
    <w:rsid w:val="00AC6BF7"/>
    <w:rsid w:val="00AD14CD"/>
    <w:rsid w:val="00AD3E54"/>
    <w:rsid w:val="00AD437D"/>
    <w:rsid w:val="00AD4EEF"/>
    <w:rsid w:val="00AD6101"/>
    <w:rsid w:val="00AD662A"/>
    <w:rsid w:val="00AD7B3C"/>
    <w:rsid w:val="00AE112C"/>
    <w:rsid w:val="00AE3653"/>
    <w:rsid w:val="00AE3AB9"/>
    <w:rsid w:val="00AE3CEF"/>
    <w:rsid w:val="00AE48F4"/>
    <w:rsid w:val="00AE5814"/>
    <w:rsid w:val="00AE6736"/>
    <w:rsid w:val="00AE6981"/>
    <w:rsid w:val="00AE6CAE"/>
    <w:rsid w:val="00AE7107"/>
    <w:rsid w:val="00AE7C2D"/>
    <w:rsid w:val="00AF01CE"/>
    <w:rsid w:val="00AF511A"/>
    <w:rsid w:val="00AF69DC"/>
    <w:rsid w:val="00B02A9B"/>
    <w:rsid w:val="00B0379D"/>
    <w:rsid w:val="00B03D28"/>
    <w:rsid w:val="00B05A35"/>
    <w:rsid w:val="00B05E7A"/>
    <w:rsid w:val="00B06AB0"/>
    <w:rsid w:val="00B07367"/>
    <w:rsid w:val="00B12CF3"/>
    <w:rsid w:val="00B13827"/>
    <w:rsid w:val="00B13A38"/>
    <w:rsid w:val="00B13BE6"/>
    <w:rsid w:val="00B15AD5"/>
    <w:rsid w:val="00B16982"/>
    <w:rsid w:val="00B17ECA"/>
    <w:rsid w:val="00B236C4"/>
    <w:rsid w:val="00B24417"/>
    <w:rsid w:val="00B27499"/>
    <w:rsid w:val="00B277DF"/>
    <w:rsid w:val="00B31397"/>
    <w:rsid w:val="00B31872"/>
    <w:rsid w:val="00B31C60"/>
    <w:rsid w:val="00B328D5"/>
    <w:rsid w:val="00B37F2C"/>
    <w:rsid w:val="00B37F9B"/>
    <w:rsid w:val="00B407CD"/>
    <w:rsid w:val="00B40CB2"/>
    <w:rsid w:val="00B40CDE"/>
    <w:rsid w:val="00B44AA9"/>
    <w:rsid w:val="00B474B2"/>
    <w:rsid w:val="00B52CB7"/>
    <w:rsid w:val="00B52E52"/>
    <w:rsid w:val="00B52E80"/>
    <w:rsid w:val="00B557CD"/>
    <w:rsid w:val="00B57F24"/>
    <w:rsid w:val="00B57FCE"/>
    <w:rsid w:val="00B60394"/>
    <w:rsid w:val="00B60EFB"/>
    <w:rsid w:val="00B60F90"/>
    <w:rsid w:val="00B65C01"/>
    <w:rsid w:val="00B66250"/>
    <w:rsid w:val="00B6695E"/>
    <w:rsid w:val="00B70CD6"/>
    <w:rsid w:val="00B7228E"/>
    <w:rsid w:val="00B73D95"/>
    <w:rsid w:val="00B765E2"/>
    <w:rsid w:val="00B7743B"/>
    <w:rsid w:val="00B8093C"/>
    <w:rsid w:val="00B81D4F"/>
    <w:rsid w:val="00B82462"/>
    <w:rsid w:val="00B82464"/>
    <w:rsid w:val="00B832CA"/>
    <w:rsid w:val="00B857B2"/>
    <w:rsid w:val="00B90231"/>
    <w:rsid w:val="00B94BA2"/>
    <w:rsid w:val="00B950E2"/>
    <w:rsid w:val="00B9601C"/>
    <w:rsid w:val="00B97750"/>
    <w:rsid w:val="00BA06C0"/>
    <w:rsid w:val="00BA0FCB"/>
    <w:rsid w:val="00BA12B7"/>
    <w:rsid w:val="00BA58F3"/>
    <w:rsid w:val="00BA5C00"/>
    <w:rsid w:val="00BA5DAE"/>
    <w:rsid w:val="00BA7C6E"/>
    <w:rsid w:val="00BB030F"/>
    <w:rsid w:val="00BB17F7"/>
    <w:rsid w:val="00BB21C9"/>
    <w:rsid w:val="00BB4BE7"/>
    <w:rsid w:val="00BB6D74"/>
    <w:rsid w:val="00BC0830"/>
    <w:rsid w:val="00BC10F8"/>
    <w:rsid w:val="00BC1F01"/>
    <w:rsid w:val="00BC1F76"/>
    <w:rsid w:val="00BC3C5D"/>
    <w:rsid w:val="00BC55A8"/>
    <w:rsid w:val="00BD4127"/>
    <w:rsid w:val="00BD4325"/>
    <w:rsid w:val="00BD437E"/>
    <w:rsid w:val="00BD7ABD"/>
    <w:rsid w:val="00BE066F"/>
    <w:rsid w:val="00BE282F"/>
    <w:rsid w:val="00BE34E9"/>
    <w:rsid w:val="00BE3BE1"/>
    <w:rsid w:val="00BE5CE7"/>
    <w:rsid w:val="00BE74DD"/>
    <w:rsid w:val="00BE75D9"/>
    <w:rsid w:val="00BF21B8"/>
    <w:rsid w:val="00BF4231"/>
    <w:rsid w:val="00C00A20"/>
    <w:rsid w:val="00C0263C"/>
    <w:rsid w:val="00C04A60"/>
    <w:rsid w:val="00C05E39"/>
    <w:rsid w:val="00C06BF0"/>
    <w:rsid w:val="00C13C65"/>
    <w:rsid w:val="00C147FE"/>
    <w:rsid w:val="00C161FC"/>
    <w:rsid w:val="00C169F2"/>
    <w:rsid w:val="00C200EC"/>
    <w:rsid w:val="00C21671"/>
    <w:rsid w:val="00C21A80"/>
    <w:rsid w:val="00C223A9"/>
    <w:rsid w:val="00C2285E"/>
    <w:rsid w:val="00C22A9B"/>
    <w:rsid w:val="00C2386D"/>
    <w:rsid w:val="00C24F9F"/>
    <w:rsid w:val="00C25CFE"/>
    <w:rsid w:val="00C27437"/>
    <w:rsid w:val="00C304A7"/>
    <w:rsid w:val="00C30A96"/>
    <w:rsid w:val="00C31139"/>
    <w:rsid w:val="00C31931"/>
    <w:rsid w:val="00C32A21"/>
    <w:rsid w:val="00C332A1"/>
    <w:rsid w:val="00C33ED9"/>
    <w:rsid w:val="00C34834"/>
    <w:rsid w:val="00C34C49"/>
    <w:rsid w:val="00C511BD"/>
    <w:rsid w:val="00C5122E"/>
    <w:rsid w:val="00C516AC"/>
    <w:rsid w:val="00C521C4"/>
    <w:rsid w:val="00C53F38"/>
    <w:rsid w:val="00C54DEC"/>
    <w:rsid w:val="00C5633D"/>
    <w:rsid w:val="00C5701F"/>
    <w:rsid w:val="00C57918"/>
    <w:rsid w:val="00C60814"/>
    <w:rsid w:val="00C618B7"/>
    <w:rsid w:val="00C618E0"/>
    <w:rsid w:val="00C629BB"/>
    <w:rsid w:val="00C644BC"/>
    <w:rsid w:val="00C6488D"/>
    <w:rsid w:val="00C64DF5"/>
    <w:rsid w:val="00C66192"/>
    <w:rsid w:val="00C663D5"/>
    <w:rsid w:val="00C66C37"/>
    <w:rsid w:val="00C7052B"/>
    <w:rsid w:val="00C729A2"/>
    <w:rsid w:val="00C7520A"/>
    <w:rsid w:val="00C760A1"/>
    <w:rsid w:val="00C77131"/>
    <w:rsid w:val="00C805AA"/>
    <w:rsid w:val="00C8524F"/>
    <w:rsid w:val="00C8619D"/>
    <w:rsid w:val="00C9146F"/>
    <w:rsid w:val="00C93867"/>
    <w:rsid w:val="00CA0741"/>
    <w:rsid w:val="00CA2132"/>
    <w:rsid w:val="00CA499E"/>
    <w:rsid w:val="00CA65E0"/>
    <w:rsid w:val="00CA6D3F"/>
    <w:rsid w:val="00CB2418"/>
    <w:rsid w:val="00CB5540"/>
    <w:rsid w:val="00CB7105"/>
    <w:rsid w:val="00CC0098"/>
    <w:rsid w:val="00CC1CC0"/>
    <w:rsid w:val="00CC273C"/>
    <w:rsid w:val="00CC3018"/>
    <w:rsid w:val="00CC429E"/>
    <w:rsid w:val="00CC46C0"/>
    <w:rsid w:val="00CD0FAD"/>
    <w:rsid w:val="00CD2799"/>
    <w:rsid w:val="00CD2E69"/>
    <w:rsid w:val="00CD416C"/>
    <w:rsid w:val="00CD7AC3"/>
    <w:rsid w:val="00CE7680"/>
    <w:rsid w:val="00CF23FC"/>
    <w:rsid w:val="00CF273B"/>
    <w:rsid w:val="00CF2752"/>
    <w:rsid w:val="00CF3D9A"/>
    <w:rsid w:val="00CF435D"/>
    <w:rsid w:val="00CF53E9"/>
    <w:rsid w:val="00CF54A4"/>
    <w:rsid w:val="00CF56B0"/>
    <w:rsid w:val="00CF5B6C"/>
    <w:rsid w:val="00CF7D8D"/>
    <w:rsid w:val="00D01220"/>
    <w:rsid w:val="00D01919"/>
    <w:rsid w:val="00D03551"/>
    <w:rsid w:val="00D04D9F"/>
    <w:rsid w:val="00D05123"/>
    <w:rsid w:val="00D053B8"/>
    <w:rsid w:val="00D05618"/>
    <w:rsid w:val="00D061C7"/>
    <w:rsid w:val="00D1082B"/>
    <w:rsid w:val="00D16A45"/>
    <w:rsid w:val="00D16ED3"/>
    <w:rsid w:val="00D20930"/>
    <w:rsid w:val="00D209D2"/>
    <w:rsid w:val="00D20DBF"/>
    <w:rsid w:val="00D23987"/>
    <w:rsid w:val="00D24C59"/>
    <w:rsid w:val="00D2654D"/>
    <w:rsid w:val="00D26EC7"/>
    <w:rsid w:val="00D27E9B"/>
    <w:rsid w:val="00D30B7A"/>
    <w:rsid w:val="00D31B03"/>
    <w:rsid w:val="00D345F5"/>
    <w:rsid w:val="00D35E0A"/>
    <w:rsid w:val="00D35F8F"/>
    <w:rsid w:val="00D36A48"/>
    <w:rsid w:val="00D37CFB"/>
    <w:rsid w:val="00D41DA1"/>
    <w:rsid w:val="00D41F47"/>
    <w:rsid w:val="00D42707"/>
    <w:rsid w:val="00D42CBA"/>
    <w:rsid w:val="00D42FEC"/>
    <w:rsid w:val="00D50A00"/>
    <w:rsid w:val="00D516C8"/>
    <w:rsid w:val="00D51A65"/>
    <w:rsid w:val="00D559BB"/>
    <w:rsid w:val="00D564D9"/>
    <w:rsid w:val="00D578A5"/>
    <w:rsid w:val="00D57F79"/>
    <w:rsid w:val="00D60780"/>
    <w:rsid w:val="00D6096C"/>
    <w:rsid w:val="00D60EA2"/>
    <w:rsid w:val="00D67E8F"/>
    <w:rsid w:val="00D7158B"/>
    <w:rsid w:val="00D71916"/>
    <w:rsid w:val="00D7436A"/>
    <w:rsid w:val="00D751F0"/>
    <w:rsid w:val="00D76952"/>
    <w:rsid w:val="00D81A16"/>
    <w:rsid w:val="00D84964"/>
    <w:rsid w:val="00D85672"/>
    <w:rsid w:val="00D85987"/>
    <w:rsid w:val="00D8743A"/>
    <w:rsid w:val="00D87519"/>
    <w:rsid w:val="00D87AC9"/>
    <w:rsid w:val="00D87F07"/>
    <w:rsid w:val="00D90E54"/>
    <w:rsid w:val="00D9493E"/>
    <w:rsid w:val="00DA0B61"/>
    <w:rsid w:val="00DA0E6C"/>
    <w:rsid w:val="00DA0ED5"/>
    <w:rsid w:val="00DA1BE2"/>
    <w:rsid w:val="00DA2038"/>
    <w:rsid w:val="00DA2DFE"/>
    <w:rsid w:val="00DA612D"/>
    <w:rsid w:val="00DA74BF"/>
    <w:rsid w:val="00DB381E"/>
    <w:rsid w:val="00DB3E93"/>
    <w:rsid w:val="00DB4785"/>
    <w:rsid w:val="00DB5540"/>
    <w:rsid w:val="00DC193A"/>
    <w:rsid w:val="00DC25A2"/>
    <w:rsid w:val="00DC3332"/>
    <w:rsid w:val="00DC6993"/>
    <w:rsid w:val="00DC7FA5"/>
    <w:rsid w:val="00DD1323"/>
    <w:rsid w:val="00DD1624"/>
    <w:rsid w:val="00DD1E49"/>
    <w:rsid w:val="00DD28DF"/>
    <w:rsid w:val="00DD2A1E"/>
    <w:rsid w:val="00DD3E62"/>
    <w:rsid w:val="00DD59FD"/>
    <w:rsid w:val="00DD6AEB"/>
    <w:rsid w:val="00DE0AB9"/>
    <w:rsid w:val="00DE0FEF"/>
    <w:rsid w:val="00DE152D"/>
    <w:rsid w:val="00DE15B8"/>
    <w:rsid w:val="00DE25E8"/>
    <w:rsid w:val="00DE2B45"/>
    <w:rsid w:val="00DE4218"/>
    <w:rsid w:val="00DE425B"/>
    <w:rsid w:val="00DE625E"/>
    <w:rsid w:val="00DE6265"/>
    <w:rsid w:val="00DE669C"/>
    <w:rsid w:val="00DE68A6"/>
    <w:rsid w:val="00DE7079"/>
    <w:rsid w:val="00DE70C6"/>
    <w:rsid w:val="00DE7C42"/>
    <w:rsid w:val="00DF17AF"/>
    <w:rsid w:val="00DF2704"/>
    <w:rsid w:val="00DF36D1"/>
    <w:rsid w:val="00DF3E80"/>
    <w:rsid w:val="00DF5DBF"/>
    <w:rsid w:val="00E002A3"/>
    <w:rsid w:val="00E00B0D"/>
    <w:rsid w:val="00E039AF"/>
    <w:rsid w:val="00E03C6C"/>
    <w:rsid w:val="00E03C76"/>
    <w:rsid w:val="00E0637A"/>
    <w:rsid w:val="00E06DBB"/>
    <w:rsid w:val="00E158E3"/>
    <w:rsid w:val="00E16CF6"/>
    <w:rsid w:val="00E2019E"/>
    <w:rsid w:val="00E21A87"/>
    <w:rsid w:val="00E234D8"/>
    <w:rsid w:val="00E23799"/>
    <w:rsid w:val="00E24797"/>
    <w:rsid w:val="00E24D86"/>
    <w:rsid w:val="00E24E19"/>
    <w:rsid w:val="00E2651A"/>
    <w:rsid w:val="00E26F33"/>
    <w:rsid w:val="00E27D20"/>
    <w:rsid w:val="00E32CE0"/>
    <w:rsid w:val="00E35CE7"/>
    <w:rsid w:val="00E37593"/>
    <w:rsid w:val="00E40F5D"/>
    <w:rsid w:val="00E40FA2"/>
    <w:rsid w:val="00E41055"/>
    <w:rsid w:val="00E42D83"/>
    <w:rsid w:val="00E42DD7"/>
    <w:rsid w:val="00E46406"/>
    <w:rsid w:val="00E50D3A"/>
    <w:rsid w:val="00E50F37"/>
    <w:rsid w:val="00E5347E"/>
    <w:rsid w:val="00E534FA"/>
    <w:rsid w:val="00E53591"/>
    <w:rsid w:val="00E60149"/>
    <w:rsid w:val="00E61930"/>
    <w:rsid w:val="00E61DE5"/>
    <w:rsid w:val="00E6653C"/>
    <w:rsid w:val="00E742AC"/>
    <w:rsid w:val="00E75AAC"/>
    <w:rsid w:val="00E76213"/>
    <w:rsid w:val="00E762D7"/>
    <w:rsid w:val="00E77B54"/>
    <w:rsid w:val="00E81B67"/>
    <w:rsid w:val="00E84131"/>
    <w:rsid w:val="00E848AA"/>
    <w:rsid w:val="00E85AF8"/>
    <w:rsid w:val="00E904D6"/>
    <w:rsid w:val="00E909B3"/>
    <w:rsid w:val="00E912E5"/>
    <w:rsid w:val="00E91C78"/>
    <w:rsid w:val="00E9300A"/>
    <w:rsid w:val="00E94817"/>
    <w:rsid w:val="00E96757"/>
    <w:rsid w:val="00EA28D2"/>
    <w:rsid w:val="00EA52D0"/>
    <w:rsid w:val="00EA636F"/>
    <w:rsid w:val="00EA769D"/>
    <w:rsid w:val="00EA76F6"/>
    <w:rsid w:val="00EB2125"/>
    <w:rsid w:val="00EB31EE"/>
    <w:rsid w:val="00EB3779"/>
    <w:rsid w:val="00EB462D"/>
    <w:rsid w:val="00EB73F2"/>
    <w:rsid w:val="00EC75BF"/>
    <w:rsid w:val="00EC7F95"/>
    <w:rsid w:val="00ED1983"/>
    <w:rsid w:val="00ED20F9"/>
    <w:rsid w:val="00ED29E8"/>
    <w:rsid w:val="00ED2EF6"/>
    <w:rsid w:val="00ED5A78"/>
    <w:rsid w:val="00ED62CF"/>
    <w:rsid w:val="00ED6561"/>
    <w:rsid w:val="00ED713D"/>
    <w:rsid w:val="00ED7F73"/>
    <w:rsid w:val="00EE12B2"/>
    <w:rsid w:val="00EE14A2"/>
    <w:rsid w:val="00EE1902"/>
    <w:rsid w:val="00EE3854"/>
    <w:rsid w:val="00EF00A0"/>
    <w:rsid w:val="00EF0486"/>
    <w:rsid w:val="00EF0C2D"/>
    <w:rsid w:val="00EF12A7"/>
    <w:rsid w:val="00EF2AD8"/>
    <w:rsid w:val="00EF2CF8"/>
    <w:rsid w:val="00EF4A42"/>
    <w:rsid w:val="00EF684E"/>
    <w:rsid w:val="00EF69E2"/>
    <w:rsid w:val="00EF6FC6"/>
    <w:rsid w:val="00F00EC5"/>
    <w:rsid w:val="00F01DA8"/>
    <w:rsid w:val="00F027B3"/>
    <w:rsid w:val="00F03346"/>
    <w:rsid w:val="00F039B6"/>
    <w:rsid w:val="00F04B1F"/>
    <w:rsid w:val="00F06554"/>
    <w:rsid w:val="00F10664"/>
    <w:rsid w:val="00F121CB"/>
    <w:rsid w:val="00F122C6"/>
    <w:rsid w:val="00F1350F"/>
    <w:rsid w:val="00F14482"/>
    <w:rsid w:val="00F14D55"/>
    <w:rsid w:val="00F208DD"/>
    <w:rsid w:val="00F214CE"/>
    <w:rsid w:val="00F21A44"/>
    <w:rsid w:val="00F21D6A"/>
    <w:rsid w:val="00F21E9D"/>
    <w:rsid w:val="00F222E4"/>
    <w:rsid w:val="00F235F5"/>
    <w:rsid w:val="00F25099"/>
    <w:rsid w:val="00F257C4"/>
    <w:rsid w:val="00F26257"/>
    <w:rsid w:val="00F32BB8"/>
    <w:rsid w:val="00F40F8F"/>
    <w:rsid w:val="00F466E4"/>
    <w:rsid w:val="00F4769D"/>
    <w:rsid w:val="00F5035C"/>
    <w:rsid w:val="00F513C9"/>
    <w:rsid w:val="00F5184F"/>
    <w:rsid w:val="00F52703"/>
    <w:rsid w:val="00F55638"/>
    <w:rsid w:val="00F5630A"/>
    <w:rsid w:val="00F5707C"/>
    <w:rsid w:val="00F60279"/>
    <w:rsid w:val="00F605C6"/>
    <w:rsid w:val="00F61224"/>
    <w:rsid w:val="00F6346D"/>
    <w:rsid w:val="00F7034C"/>
    <w:rsid w:val="00F7091A"/>
    <w:rsid w:val="00F70C31"/>
    <w:rsid w:val="00F737AA"/>
    <w:rsid w:val="00F7488D"/>
    <w:rsid w:val="00F753CB"/>
    <w:rsid w:val="00F763D7"/>
    <w:rsid w:val="00F774F1"/>
    <w:rsid w:val="00F80015"/>
    <w:rsid w:val="00F80D05"/>
    <w:rsid w:val="00F811DE"/>
    <w:rsid w:val="00F8340E"/>
    <w:rsid w:val="00F83C00"/>
    <w:rsid w:val="00F8454B"/>
    <w:rsid w:val="00F84E25"/>
    <w:rsid w:val="00F85A51"/>
    <w:rsid w:val="00F8669C"/>
    <w:rsid w:val="00F8786D"/>
    <w:rsid w:val="00F87D50"/>
    <w:rsid w:val="00F927DC"/>
    <w:rsid w:val="00F943AB"/>
    <w:rsid w:val="00F953AA"/>
    <w:rsid w:val="00F95464"/>
    <w:rsid w:val="00FA1762"/>
    <w:rsid w:val="00FA217A"/>
    <w:rsid w:val="00FA37FD"/>
    <w:rsid w:val="00FA562A"/>
    <w:rsid w:val="00FA6D2D"/>
    <w:rsid w:val="00FA74D4"/>
    <w:rsid w:val="00FB047A"/>
    <w:rsid w:val="00FB0E0C"/>
    <w:rsid w:val="00FB2763"/>
    <w:rsid w:val="00FB44DE"/>
    <w:rsid w:val="00FC4353"/>
    <w:rsid w:val="00FC4C7C"/>
    <w:rsid w:val="00FD0AA6"/>
    <w:rsid w:val="00FD0CED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8F"/>
    <w:rsid w:val="00FE3FCD"/>
    <w:rsid w:val="00FE53DA"/>
    <w:rsid w:val="00FE583B"/>
    <w:rsid w:val="00FE638C"/>
    <w:rsid w:val="00FE7341"/>
    <w:rsid w:val="00FE7B1D"/>
    <w:rsid w:val="00FF0364"/>
    <w:rsid w:val="00FF0CF1"/>
    <w:rsid w:val="00FF11C0"/>
    <w:rsid w:val="00FF2D41"/>
    <w:rsid w:val="00FF37CE"/>
    <w:rsid w:val="00FF7B9E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D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  <w:style w:type="numbering" w:customStyle="1" w:styleId="10">
    <w:name w:val="Нет списка10"/>
    <w:next w:val="a2"/>
    <w:uiPriority w:val="99"/>
    <w:semiHidden/>
    <w:unhideWhenUsed/>
    <w:rsid w:val="001433F6"/>
  </w:style>
  <w:style w:type="numbering" w:customStyle="1" w:styleId="11">
    <w:name w:val="Нет списка11"/>
    <w:next w:val="a2"/>
    <w:uiPriority w:val="99"/>
    <w:semiHidden/>
    <w:unhideWhenUsed/>
    <w:rsid w:val="004F4B38"/>
  </w:style>
  <w:style w:type="numbering" w:customStyle="1" w:styleId="12">
    <w:name w:val="Нет списка12"/>
    <w:next w:val="a2"/>
    <w:uiPriority w:val="99"/>
    <w:semiHidden/>
    <w:unhideWhenUsed/>
    <w:rsid w:val="00AA2B92"/>
  </w:style>
  <w:style w:type="paragraph" w:styleId="af2">
    <w:name w:val="Normal (Web)"/>
    <w:basedOn w:val="a"/>
    <w:uiPriority w:val="99"/>
    <w:unhideWhenUsed/>
    <w:rsid w:val="00DE2B45"/>
    <w:pPr>
      <w:spacing w:before="100" w:beforeAutospacing="1" w:after="100" w:afterAutospacing="1"/>
    </w:pPr>
  </w:style>
  <w:style w:type="paragraph" w:customStyle="1" w:styleId="af3">
    <w:name w:val="Знак Знак Знак Знак"/>
    <w:basedOn w:val="a"/>
    <w:rsid w:val="00B244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D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5D241D"/>
    <w:pPr>
      <w:jc w:val="both"/>
    </w:pPr>
  </w:style>
  <w:style w:type="paragraph" w:customStyle="1" w:styleId="a5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7">
    <w:name w:val="Hyperlink"/>
    <w:uiPriority w:val="99"/>
    <w:rsid w:val="0017567A"/>
    <w:rPr>
      <w:color w:val="0000FF"/>
      <w:u w:val="single"/>
    </w:rPr>
  </w:style>
  <w:style w:type="paragraph" w:styleId="a8">
    <w:name w:val="Balloon Text"/>
    <w:basedOn w:val="a"/>
    <w:link w:val="a9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30205"/>
    <w:pPr>
      <w:ind w:left="708"/>
    </w:pPr>
  </w:style>
  <w:style w:type="paragraph" w:customStyle="1" w:styleId="ab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C3C5D"/>
    <w:rPr>
      <w:sz w:val="24"/>
      <w:szCs w:val="24"/>
    </w:rPr>
  </w:style>
  <w:style w:type="paragraph" w:styleId="ae">
    <w:name w:val="footer"/>
    <w:basedOn w:val="a"/>
    <w:link w:val="af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C3C5D"/>
    <w:rPr>
      <w:sz w:val="24"/>
      <w:szCs w:val="24"/>
    </w:rPr>
  </w:style>
  <w:style w:type="character" w:styleId="af0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1">
    <w:name w:val="Placeholder Text"/>
    <w:basedOn w:val="a0"/>
    <w:uiPriority w:val="99"/>
    <w:semiHidden/>
    <w:rsid w:val="005D4D31"/>
    <w:rPr>
      <w:color w:val="808080"/>
    </w:rPr>
  </w:style>
  <w:style w:type="paragraph" w:customStyle="1" w:styleId="xl63">
    <w:name w:val="xl63"/>
    <w:basedOn w:val="a"/>
    <w:rsid w:val="00012BA2"/>
    <w:pPr>
      <w:spacing w:before="100" w:beforeAutospacing="1" w:after="100" w:afterAutospacing="1"/>
      <w:jc w:val="center"/>
      <w:textAlignment w:val="center"/>
    </w:pPr>
    <w:rPr>
      <w:rFonts w:ascii="Trebuchet MS" w:hAnsi="Trebuchet MS"/>
      <w:b/>
      <w:bCs/>
      <w:sz w:val="18"/>
      <w:szCs w:val="18"/>
    </w:rPr>
  </w:style>
  <w:style w:type="paragraph" w:customStyle="1" w:styleId="xl64">
    <w:name w:val="xl64"/>
    <w:basedOn w:val="a"/>
    <w:rsid w:val="00012BA2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84">
    <w:name w:val="xl84"/>
    <w:basedOn w:val="a"/>
    <w:rsid w:val="00012BA2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5">
    <w:name w:val="xl85"/>
    <w:basedOn w:val="a"/>
    <w:rsid w:val="00012B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3">
    <w:name w:val="Нет списка3"/>
    <w:next w:val="a2"/>
    <w:uiPriority w:val="99"/>
    <w:semiHidden/>
    <w:unhideWhenUsed/>
    <w:rsid w:val="001A76AB"/>
  </w:style>
  <w:style w:type="numbering" w:customStyle="1" w:styleId="4">
    <w:name w:val="Нет списка4"/>
    <w:next w:val="a2"/>
    <w:uiPriority w:val="99"/>
    <w:semiHidden/>
    <w:unhideWhenUsed/>
    <w:rsid w:val="007519C9"/>
  </w:style>
  <w:style w:type="numbering" w:customStyle="1" w:styleId="5">
    <w:name w:val="Нет списка5"/>
    <w:next w:val="a2"/>
    <w:uiPriority w:val="99"/>
    <w:semiHidden/>
    <w:unhideWhenUsed/>
    <w:rsid w:val="009958B2"/>
  </w:style>
  <w:style w:type="numbering" w:customStyle="1" w:styleId="6">
    <w:name w:val="Нет списка6"/>
    <w:next w:val="a2"/>
    <w:uiPriority w:val="99"/>
    <w:semiHidden/>
    <w:unhideWhenUsed/>
    <w:rsid w:val="00EF0486"/>
  </w:style>
  <w:style w:type="character" w:customStyle="1" w:styleId="a4">
    <w:name w:val="Основной текст Знак"/>
    <w:basedOn w:val="a0"/>
    <w:link w:val="a3"/>
    <w:rsid w:val="00C64DF5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C64DF5"/>
  </w:style>
  <w:style w:type="numbering" w:customStyle="1" w:styleId="8">
    <w:name w:val="Нет списка8"/>
    <w:next w:val="a2"/>
    <w:uiPriority w:val="99"/>
    <w:semiHidden/>
    <w:unhideWhenUsed/>
    <w:rsid w:val="007367D0"/>
  </w:style>
  <w:style w:type="paragraph" w:customStyle="1" w:styleId="consplusnormal0">
    <w:name w:val="consplusnormal"/>
    <w:basedOn w:val="a"/>
    <w:rsid w:val="00C66C37"/>
    <w:pPr>
      <w:spacing w:before="100" w:beforeAutospacing="1" w:after="100" w:afterAutospacing="1"/>
    </w:pPr>
    <w:rPr>
      <w:rFonts w:eastAsiaTheme="minorHAnsi"/>
    </w:rPr>
  </w:style>
  <w:style w:type="numbering" w:customStyle="1" w:styleId="9">
    <w:name w:val="Нет списка9"/>
    <w:next w:val="a2"/>
    <w:uiPriority w:val="99"/>
    <w:semiHidden/>
    <w:unhideWhenUsed/>
    <w:rsid w:val="00FA1762"/>
  </w:style>
  <w:style w:type="numbering" w:customStyle="1" w:styleId="10">
    <w:name w:val="Нет списка10"/>
    <w:next w:val="a2"/>
    <w:uiPriority w:val="99"/>
    <w:semiHidden/>
    <w:unhideWhenUsed/>
    <w:rsid w:val="001433F6"/>
  </w:style>
  <w:style w:type="numbering" w:customStyle="1" w:styleId="11">
    <w:name w:val="Нет списка11"/>
    <w:next w:val="a2"/>
    <w:uiPriority w:val="99"/>
    <w:semiHidden/>
    <w:unhideWhenUsed/>
    <w:rsid w:val="004F4B38"/>
  </w:style>
  <w:style w:type="numbering" w:customStyle="1" w:styleId="12">
    <w:name w:val="Нет списка12"/>
    <w:next w:val="a2"/>
    <w:uiPriority w:val="99"/>
    <w:semiHidden/>
    <w:unhideWhenUsed/>
    <w:rsid w:val="00AA2B92"/>
  </w:style>
  <w:style w:type="paragraph" w:styleId="af2">
    <w:name w:val="Normal (Web)"/>
    <w:basedOn w:val="a"/>
    <w:uiPriority w:val="99"/>
    <w:unhideWhenUsed/>
    <w:rsid w:val="00DE2B45"/>
    <w:pPr>
      <w:spacing w:before="100" w:beforeAutospacing="1" w:after="100" w:afterAutospacing="1"/>
    </w:pPr>
  </w:style>
  <w:style w:type="paragraph" w:customStyle="1" w:styleId="af3">
    <w:name w:val="Знак Знак Знак Знак"/>
    <w:basedOn w:val="a"/>
    <w:rsid w:val="00B244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9774&amp;dst=5201&amp;field=134&amp;date=26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F013-6110-48AC-A850-60223C6E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8</Pages>
  <Words>2576</Words>
  <Characters>14684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Облфинуправление</Company>
  <LinksUpToDate>false</LinksUpToDate>
  <CharactersWithSpaces>17226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Палкина О.С.</cp:lastModifiedBy>
  <cp:revision>35</cp:revision>
  <cp:lastPrinted>2025-11-18T12:13:00Z</cp:lastPrinted>
  <dcterms:created xsi:type="dcterms:W3CDTF">2024-11-19T09:39:00Z</dcterms:created>
  <dcterms:modified xsi:type="dcterms:W3CDTF">2025-11-19T12:20:00Z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