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2C" w:rsidRDefault="00AB4B2C" w:rsidP="00AB4B2C">
      <w:pPr>
        <w:pStyle w:val="b-articletext"/>
        <w:shd w:val="clear" w:color="auto" w:fill="FFFFFF"/>
        <w:spacing w:before="0" w:beforeAutospacing="0" w:after="0" w:afterAutospacing="0" w:line="360" w:lineRule="atLeast"/>
        <w:ind w:firstLine="708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ЦБ опубликовал список нелегальных финансовых компаний</w:t>
      </w:r>
    </w:p>
    <w:p w:rsidR="00AB4B2C" w:rsidRDefault="00AB4B2C" w:rsidP="005F30B8">
      <w:pPr>
        <w:pStyle w:val="b-article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5F30B8" w:rsidRPr="005F30B8" w:rsidRDefault="005F30B8" w:rsidP="005F30B8">
      <w:pPr>
        <w:pStyle w:val="b-article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F30B8">
        <w:rPr>
          <w:color w:val="333333"/>
          <w:sz w:val="28"/>
          <w:szCs w:val="28"/>
        </w:rPr>
        <w:t>Банк России создал базу данных по нелегальным компаниям на финансовом рынке. База данных доступна на </w:t>
      </w:r>
      <w:hyperlink r:id="rId5" w:tgtFrame="_blank" w:history="1">
        <w:r w:rsidRPr="00AB4B2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сайте регулятора</w:t>
        </w:r>
      </w:hyperlink>
      <w:r w:rsidR="00AB4B2C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(вкладка «Проверить финансовую организацию»)</w:t>
      </w:r>
      <w:r w:rsidRPr="00AB4B2C">
        <w:rPr>
          <w:sz w:val="28"/>
          <w:szCs w:val="28"/>
        </w:rPr>
        <w:t xml:space="preserve">. </w:t>
      </w:r>
      <w:r w:rsidR="00AB4B2C">
        <w:rPr>
          <w:sz w:val="28"/>
          <w:szCs w:val="28"/>
        </w:rPr>
        <w:t>В</w:t>
      </w:r>
      <w:r w:rsidRPr="005F30B8">
        <w:rPr>
          <w:color w:val="333333"/>
          <w:sz w:val="28"/>
          <w:szCs w:val="28"/>
        </w:rPr>
        <w:t xml:space="preserve"> базу загружены данные более 1,8 тыс. компаний и </w:t>
      </w:r>
      <w:proofErr w:type="gramStart"/>
      <w:r w:rsidRPr="005F30B8">
        <w:rPr>
          <w:color w:val="333333"/>
          <w:sz w:val="28"/>
          <w:szCs w:val="28"/>
        </w:rPr>
        <w:t>интернет-проектов</w:t>
      </w:r>
      <w:proofErr w:type="gramEnd"/>
      <w:r w:rsidRPr="005F30B8">
        <w:rPr>
          <w:color w:val="333333"/>
          <w:sz w:val="28"/>
          <w:szCs w:val="28"/>
        </w:rPr>
        <w:t>, в деятельности которых регулятор выявил признаки финансовой пирамиды, нелегального кредитора или профессионального участника рынка ценных бумаг.</w:t>
      </w:r>
    </w:p>
    <w:p w:rsidR="005F30B8" w:rsidRPr="005F30B8" w:rsidRDefault="005F30B8" w:rsidP="005F30B8">
      <w:pPr>
        <w:pStyle w:val="b-articletext"/>
        <w:shd w:val="clear" w:color="auto" w:fill="FFFFFF"/>
        <w:spacing w:before="240" w:beforeAutospacing="0" w:after="24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F30B8">
        <w:rPr>
          <w:color w:val="333333"/>
          <w:sz w:val="28"/>
          <w:szCs w:val="28"/>
        </w:rPr>
        <w:t>Сейчас в списке представлены компании, выявленные начиная с 2020 года. По каждой компании указаны ее наименование, характер незаконной деятельности, адрес сайта и другие сведения, включая дату загрузки данных на сайт. База будет постоянно обновляться.</w:t>
      </w:r>
    </w:p>
    <w:p w:rsidR="005F30B8" w:rsidRPr="005F30B8" w:rsidRDefault="00AB4B2C" w:rsidP="005F30B8">
      <w:pPr>
        <w:pStyle w:val="b-articletext"/>
        <w:shd w:val="clear" w:color="auto" w:fill="FFFFFF"/>
        <w:spacing w:before="240" w:beforeAutospacing="0" w:after="24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F30B8" w:rsidRPr="005F30B8">
        <w:rPr>
          <w:color w:val="333333"/>
          <w:sz w:val="28"/>
          <w:szCs w:val="28"/>
        </w:rPr>
        <w:t xml:space="preserve"> список попадают компании, по которым уже проведена работа регулятора, собрана доказательная база и уже есть собственное заключение о проведении нелегальной деятельности. </w:t>
      </w:r>
    </w:p>
    <w:p w:rsidR="005F30B8" w:rsidRPr="005F30B8" w:rsidRDefault="005F30B8" w:rsidP="005F30B8">
      <w:pPr>
        <w:pStyle w:val="b-article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F30B8">
        <w:rPr>
          <w:color w:val="333333"/>
          <w:sz w:val="28"/>
          <w:szCs w:val="28"/>
        </w:rPr>
        <w:t xml:space="preserve">Банк России выявляет нелегальных участников на финансовом рынке, используя собственную систему мониторинга, а также на основе обращений граждан и организаций. Для пресечения незаконной финансовой деятельности Банк России принимает меры по блокировке сайтов таких компаний, взаимодействует с правоохранительными и другими уполномоченными органами, а также c иностранными регуляторами для применения иных мер. </w:t>
      </w:r>
    </w:p>
    <w:p w:rsidR="00AB4B2C" w:rsidRPr="00EC7E08" w:rsidRDefault="00AB4B2C" w:rsidP="00AB4B2C">
      <w:pPr>
        <w:pStyle w:val="a3"/>
        <w:shd w:val="clear" w:color="auto" w:fill="FFFFFF"/>
        <w:spacing w:before="0" w:beforeAutospacing="0"/>
        <w:ind w:firstLine="708"/>
        <w:rPr>
          <w:color w:val="2B2E33"/>
          <w:spacing w:val="-3"/>
          <w:sz w:val="28"/>
          <w:szCs w:val="28"/>
        </w:rPr>
      </w:pPr>
      <w:r>
        <w:rPr>
          <w:color w:val="2B2E33"/>
          <w:spacing w:val="-3"/>
          <w:sz w:val="28"/>
          <w:szCs w:val="28"/>
        </w:rPr>
        <w:t>П</w:t>
      </w:r>
      <w:r w:rsidRPr="00EC7E08">
        <w:rPr>
          <w:color w:val="2B2E33"/>
          <w:spacing w:val="-3"/>
          <w:sz w:val="28"/>
          <w:szCs w:val="28"/>
        </w:rPr>
        <w:t>режде, чем вкладывать куда-то свои сбережения или брать кредит, обязательно</w:t>
      </w:r>
      <w:r>
        <w:rPr>
          <w:color w:val="2B2E33"/>
          <w:spacing w:val="-3"/>
          <w:sz w:val="28"/>
          <w:szCs w:val="28"/>
        </w:rPr>
        <w:t xml:space="preserve"> необходимо </w:t>
      </w:r>
      <w:r w:rsidRPr="00EC7E08">
        <w:rPr>
          <w:color w:val="2B2E33"/>
          <w:spacing w:val="-3"/>
          <w:sz w:val="28"/>
          <w:szCs w:val="28"/>
        </w:rPr>
        <w:t xml:space="preserve"> обратит</w:t>
      </w:r>
      <w:r>
        <w:rPr>
          <w:color w:val="2B2E33"/>
          <w:spacing w:val="-3"/>
          <w:sz w:val="28"/>
          <w:szCs w:val="28"/>
        </w:rPr>
        <w:t>ь</w:t>
      </w:r>
      <w:r w:rsidRPr="00EC7E08">
        <w:rPr>
          <w:color w:val="2B2E33"/>
          <w:spacing w:val="-3"/>
          <w:sz w:val="28"/>
          <w:szCs w:val="28"/>
        </w:rPr>
        <w:t xml:space="preserve">  внимание на наличие у компании лицензии Банка России.</w:t>
      </w:r>
    </w:p>
    <w:p w:rsidR="005F30B8" w:rsidRDefault="005F30B8" w:rsidP="00EC7E08">
      <w:pPr>
        <w:pStyle w:val="a3"/>
        <w:shd w:val="clear" w:color="auto" w:fill="FFFFFF"/>
        <w:spacing w:before="0" w:beforeAutospacing="0"/>
        <w:rPr>
          <w:color w:val="2B2E33"/>
          <w:spacing w:val="-3"/>
          <w:sz w:val="28"/>
          <w:szCs w:val="28"/>
        </w:rPr>
      </w:pPr>
    </w:p>
    <w:p w:rsidR="005F30B8" w:rsidRDefault="005F30B8" w:rsidP="00EC7E08">
      <w:pPr>
        <w:pStyle w:val="a3"/>
        <w:shd w:val="clear" w:color="auto" w:fill="FFFFFF"/>
        <w:spacing w:before="0" w:beforeAutospacing="0"/>
        <w:rPr>
          <w:color w:val="2B2E33"/>
          <w:spacing w:val="-3"/>
          <w:sz w:val="28"/>
          <w:szCs w:val="28"/>
        </w:rPr>
      </w:pPr>
    </w:p>
    <w:p w:rsidR="006E38EB" w:rsidRPr="00EC7E08" w:rsidRDefault="006E38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8EB" w:rsidRPr="00EC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08"/>
    <w:rsid w:val="005F30B8"/>
    <w:rsid w:val="006E38EB"/>
    <w:rsid w:val="00AB4B2C"/>
    <w:rsid w:val="00E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5F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5F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r.ru/inside/Black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3</cp:revision>
  <dcterms:created xsi:type="dcterms:W3CDTF">2021-06-01T14:04:00Z</dcterms:created>
  <dcterms:modified xsi:type="dcterms:W3CDTF">2021-06-09T09:21:00Z</dcterms:modified>
</cp:coreProperties>
</file>