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F2" w:rsidRDefault="005F4FD9" w:rsidP="005F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25F2">
        <w:rPr>
          <w:rFonts w:ascii="Times New Roman" w:hAnsi="Times New Roman" w:cs="Times New Roman"/>
          <w:b/>
          <w:sz w:val="28"/>
          <w:szCs w:val="28"/>
        </w:rPr>
        <w:t xml:space="preserve">Итоговый документ публичных слушаний в электронной форме </w:t>
      </w:r>
    </w:p>
    <w:p w:rsidR="0023708E" w:rsidRPr="00AC25F2" w:rsidRDefault="005F4FD9" w:rsidP="005F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F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97242">
        <w:rPr>
          <w:rFonts w:ascii="Times New Roman" w:hAnsi="Times New Roman" w:cs="Times New Roman"/>
          <w:b/>
          <w:sz w:val="28"/>
          <w:szCs w:val="28"/>
        </w:rPr>
        <w:t xml:space="preserve">годовому </w:t>
      </w:r>
      <w:r w:rsidRPr="00AC25F2">
        <w:rPr>
          <w:rFonts w:ascii="Times New Roman" w:hAnsi="Times New Roman" w:cs="Times New Roman"/>
          <w:b/>
          <w:sz w:val="28"/>
          <w:szCs w:val="28"/>
        </w:rPr>
        <w:t>отчету об исполнении областного бюджета за 201</w:t>
      </w:r>
      <w:r w:rsidR="00DA70ED">
        <w:rPr>
          <w:rFonts w:ascii="Times New Roman" w:hAnsi="Times New Roman" w:cs="Times New Roman"/>
          <w:b/>
          <w:sz w:val="28"/>
          <w:szCs w:val="28"/>
        </w:rPr>
        <w:t>9</w:t>
      </w:r>
      <w:r w:rsidRPr="00AC25F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F4FD9" w:rsidRDefault="005F4FD9" w:rsidP="005F4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03FD" w:rsidRDefault="002403FD" w:rsidP="005F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FD9" w:rsidRDefault="005F4FD9" w:rsidP="00240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по</w:t>
      </w:r>
      <w:r w:rsidR="00F97242">
        <w:rPr>
          <w:rFonts w:ascii="Times New Roman" w:hAnsi="Times New Roman" w:cs="Times New Roman"/>
          <w:sz w:val="28"/>
          <w:szCs w:val="28"/>
        </w:rPr>
        <w:t xml:space="preserve"> годовому </w:t>
      </w:r>
      <w:r>
        <w:rPr>
          <w:rFonts w:ascii="Times New Roman" w:hAnsi="Times New Roman" w:cs="Times New Roman"/>
          <w:sz w:val="28"/>
          <w:szCs w:val="28"/>
        </w:rPr>
        <w:t>отчету об исполнении обла</w:t>
      </w:r>
      <w:r w:rsidR="002403FD">
        <w:rPr>
          <w:rFonts w:ascii="Times New Roman" w:hAnsi="Times New Roman" w:cs="Times New Roman"/>
          <w:sz w:val="28"/>
          <w:szCs w:val="28"/>
        </w:rPr>
        <w:t>стного бюджета за 201</w:t>
      </w:r>
      <w:r w:rsidR="0048632F">
        <w:rPr>
          <w:rFonts w:ascii="Times New Roman" w:hAnsi="Times New Roman" w:cs="Times New Roman"/>
          <w:sz w:val="28"/>
          <w:szCs w:val="28"/>
        </w:rPr>
        <w:t>9</w:t>
      </w:r>
      <w:r w:rsidR="002403FD">
        <w:rPr>
          <w:rFonts w:ascii="Times New Roman" w:hAnsi="Times New Roman" w:cs="Times New Roman"/>
          <w:sz w:val="28"/>
          <w:szCs w:val="28"/>
        </w:rPr>
        <w:t xml:space="preserve"> год проведены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в соответствии </w:t>
      </w:r>
      <w:r w:rsidR="00EE3CD3" w:rsidRPr="00EE3CD3">
        <w:rPr>
          <w:rFonts w:ascii="Times New Roman" w:hAnsi="Times New Roman" w:cs="Times New Roman"/>
          <w:sz w:val="28"/>
          <w:szCs w:val="28"/>
        </w:rPr>
        <w:t>Федеральным законом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EE3C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Законом Брянской области от 28 июня 2007 года № 93-З «О порядке составления, рассмотрения и утверждения областного бюджета и бюджета территориального государственного внебюджетного фонда, а также порядке представления, рассмотрения и утверждения отчетности об исполнении бюджетов и их внешней проверки» в период с </w:t>
      </w:r>
      <w:r w:rsidR="006B7B7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745">
        <w:rPr>
          <w:rFonts w:ascii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5374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7B77">
        <w:rPr>
          <w:rFonts w:ascii="Times New Roman" w:hAnsi="Times New Roman" w:cs="Times New Roman"/>
          <w:sz w:val="28"/>
          <w:szCs w:val="28"/>
        </w:rPr>
        <w:t>7</w:t>
      </w:r>
      <w:r w:rsidR="0048632F">
        <w:rPr>
          <w:rFonts w:ascii="Times New Roman" w:hAnsi="Times New Roman" w:cs="Times New Roman"/>
          <w:sz w:val="28"/>
          <w:szCs w:val="28"/>
        </w:rPr>
        <w:t xml:space="preserve"> июня 2020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F4FD9" w:rsidRDefault="005F4FD9" w:rsidP="00240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FD9">
        <w:rPr>
          <w:rFonts w:ascii="Times New Roman" w:hAnsi="Times New Roman" w:cs="Times New Roman"/>
          <w:sz w:val="28"/>
          <w:szCs w:val="28"/>
        </w:rPr>
        <w:t>Годовой отчет об испо</w:t>
      </w:r>
      <w:r w:rsidR="0048632F">
        <w:rPr>
          <w:rFonts w:ascii="Times New Roman" w:hAnsi="Times New Roman" w:cs="Times New Roman"/>
          <w:sz w:val="28"/>
          <w:szCs w:val="28"/>
        </w:rPr>
        <w:t>лнении областного бюджета за 2019</w:t>
      </w:r>
      <w:r w:rsidRPr="005F4FD9">
        <w:rPr>
          <w:rFonts w:ascii="Times New Roman" w:hAnsi="Times New Roman" w:cs="Times New Roman"/>
          <w:sz w:val="28"/>
          <w:szCs w:val="28"/>
        </w:rPr>
        <w:t xml:space="preserve"> год размещен на едином портале бюджетной системы: </w:t>
      </w:r>
      <w:hyperlink r:id="rId8" w:history="1">
        <w:r w:rsidRPr="005F4FD9">
          <w:rPr>
            <w:rFonts w:ascii="Times New Roman" w:hAnsi="Times New Roman" w:cs="Times New Roman"/>
            <w:sz w:val="28"/>
            <w:szCs w:val="28"/>
          </w:rPr>
          <w:t>http://bryanskoblfin.ru</w:t>
        </w:r>
      </w:hyperlink>
      <w:r w:rsidRPr="005F4FD9">
        <w:rPr>
          <w:rFonts w:ascii="Times New Roman" w:hAnsi="Times New Roman" w:cs="Times New Roman"/>
          <w:sz w:val="28"/>
          <w:szCs w:val="28"/>
        </w:rPr>
        <w:t xml:space="preserve"> в разделе «Бюджет</w:t>
      </w:r>
      <w:r w:rsidR="003F2D85">
        <w:rPr>
          <w:rFonts w:ascii="Times New Roman" w:hAnsi="Times New Roman" w:cs="Times New Roman"/>
          <w:sz w:val="28"/>
          <w:szCs w:val="28"/>
        </w:rPr>
        <w:t>/</w:t>
      </w:r>
      <w:r w:rsidRPr="005F4FD9">
        <w:rPr>
          <w:rFonts w:ascii="Times New Roman" w:hAnsi="Times New Roman" w:cs="Times New Roman"/>
          <w:sz w:val="28"/>
          <w:szCs w:val="28"/>
        </w:rPr>
        <w:t>Исполнение».</w:t>
      </w:r>
    </w:p>
    <w:p w:rsidR="00586D10" w:rsidRDefault="00586D10" w:rsidP="00240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публичных слушаний </w:t>
      </w:r>
      <w:r w:rsidR="002403FD">
        <w:rPr>
          <w:rFonts w:ascii="Times New Roman" w:hAnsi="Times New Roman" w:cs="Times New Roman"/>
          <w:sz w:val="28"/>
          <w:szCs w:val="28"/>
        </w:rPr>
        <w:t xml:space="preserve">от граждан – участников </w:t>
      </w:r>
      <w:r w:rsidR="002403FD" w:rsidRPr="00AC25F2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2403FD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48632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вопросов </w:t>
      </w:r>
      <w:r w:rsidRPr="00AC25F2">
        <w:rPr>
          <w:rFonts w:ascii="Times New Roman" w:hAnsi="Times New Roman" w:cs="Times New Roman"/>
          <w:sz w:val="28"/>
          <w:szCs w:val="28"/>
        </w:rPr>
        <w:t>в электронном виде в разделе д</w:t>
      </w:r>
      <w:r>
        <w:rPr>
          <w:rFonts w:ascii="Times New Roman" w:hAnsi="Times New Roman" w:cs="Times New Roman"/>
          <w:sz w:val="28"/>
          <w:szCs w:val="28"/>
        </w:rPr>
        <w:t xml:space="preserve">ля размещения обращений граждан </w:t>
      </w:r>
      <w:r w:rsidRPr="00AC25F2">
        <w:rPr>
          <w:rFonts w:ascii="Times New Roman" w:hAnsi="Times New Roman" w:cs="Times New Roman"/>
          <w:sz w:val="28"/>
          <w:szCs w:val="28"/>
        </w:rPr>
        <w:t>на е</w:t>
      </w:r>
      <w:r>
        <w:rPr>
          <w:rFonts w:ascii="Times New Roman" w:hAnsi="Times New Roman" w:cs="Times New Roman"/>
          <w:sz w:val="28"/>
          <w:szCs w:val="28"/>
        </w:rPr>
        <w:t>дином портале бюджетной системы.</w:t>
      </w:r>
    </w:p>
    <w:p w:rsidR="00AC25F2" w:rsidRDefault="00AC25F2" w:rsidP="00240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F2">
        <w:rPr>
          <w:rFonts w:ascii="Times New Roman" w:hAnsi="Times New Roman" w:cs="Times New Roman"/>
          <w:sz w:val="28"/>
          <w:szCs w:val="28"/>
        </w:rPr>
        <w:t xml:space="preserve">Ответы на вопросы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AC25F2">
        <w:rPr>
          <w:rFonts w:ascii="Times New Roman" w:hAnsi="Times New Roman" w:cs="Times New Roman"/>
          <w:sz w:val="28"/>
          <w:szCs w:val="28"/>
        </w:rPr>
        <w:t>готов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Pr="00AC25F2">
        <w:rPr>
          <w:rFonts w:ascii="Times New Roman" w:hAnsi="Times New Roman" w:cs="Times New Roman"/>
          <w:sz w:val="28"/>
          <w:szCs w:val="28"/>
        </w:rPr>
        <w:t xml:space="preserve"> департаментом финансов Брянской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C25F2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 xml:space="preserve">ены </w:t>
      </w:r>
      <w:r w:rsidRPr="00AC25F2">
        <w:rPr>
          <w:rFonts w:ascii="Times New Roman" w:hAnsi="Times New Roman" w:cs="Times New Roman"/>
          <w:sz w:val="28"/>
          <w:szCs w:val="28"/>
        </w:rPr>
        <w:t>на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25F2">
        <w:rPr>
          <w:rFonts w:ascii="Times New Roman" w:hAnsi="Times New Roman" w:cs="Times New Roman"/>
          <w:sz w:val="28"/>
          <w:szCs w:val="28"/>
        </w:rPr>
        <w:t xml:space="preserve"> электронной почты,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C6179">
        <w:rPr>
          <w:rFonts w:ascii="Times New Roman" w:hAnsi="Times New Roman" w:cs="Times New Roman"/>
          <w:sz w:val="28"/>
          <w:szCs w:val="28"/>
        </w:rPr>
        <w:t xml:space="preserve"> в обращениях участников</w:t>
      </w:r>
      <w:r w:rsidRPr="00AC25F2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2403FD">
        <w:rPr>
          <w:rFonts w:ascii="Times New Roman" w:hAnsi="Times New Roman" w:cs="Times New Roman"/>
          <w:sz w:val="28"/>
          <w:szCs w:val="28"/>
        </w:rPr>
        <w:t>.</w:t>
      </w:r>
    </w:p>
    <w:p w:rsidR="002403FD" w:rsidRDefault="002403FD" w:rsidP="00240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отчету об исполнении областного бюджета за 201</w:t>
      </w:r>
      <w:r w:rsidR="0048632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год, поступившие в электронном виде, и результат их рассмотрения департаментом финансов Брянской области представлены в таблице.</w:t>
      </w:r>
    </w:p>
    <w:p w:rsidR="0089103D" w:rsidRDefault="0089103D">
      <w:pPr>
        <w:rPr>
          <w:rFonts w:ascii="Times New Roman" w:hAnsi="Times New Roman" w:cs="Times New Roman"/>
          <w:sz w:val="28"/>
          <w:szCs w:val="28"/>
        </w:rPr>
      </w:pPr>
    </w:p>
    <w:p w:rsidR="002403FD" w:rsidRDefault="002403FD">
      <w:pPr>
        <w:rPr>
          <w:rFonts w:ascii="Times New Roman" w:hAnsi="Times New Roman" w:cs="Times New Roman"/>
          <w:sz w:val="28"/>
          <w:szCs w:val="28"/>
        </w:rPr>
        <w:sectPr w:rsidR="002403FD" w:rsidSect="0089103D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65BC1" w:rsidRPr="002403FD" w:rsidRDefault="00265BC1" w:rsidP="00265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3FD">
        <w:rPr>
          <w:rFonts w:ascii="Times New Roman" w:hAnsi="Times New Roman" w:cs="Times New Roman"/>
          <w:b/>
          <w:sz w:val="28"/>
          <w:szCs w:val="28"/>
        </w:rPr>
        <w:lastRenderedPageBreak/>
        <w:t>Вопросы, поступившие в ходе проведения публичных слушаний, и результат их рассмотрения</w:t>
      </w:r>
    </w:p>
    <w:p w:rsidR="00265BC1" w:rsidRPr="0089103D" w:rsidRDefault="00265BC1" w:rsidP="00265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7"/>
        <w:gridCol w:w="2268"/>
        <w:gridCol w:w="4820"/>
        <w:gridCol w:w="7512"/>
      </w:tblGrid>
      <w:tr w:rsidR="00265BC1" w:rsidRPr="0089103D" w:rsidTr="00823C28">
        <w:trPr>
          <w:tblHeader/>
        </w:trPr>
        <w:tc>
          <w:tcPr>
            <w:tcW w:w="817" w:type="dxa"/>
            <w:vAlign w:val="center"/>
          </w:tcPr>
          <w:p w:rsidR="00265BC1" w:rsidRPr="0089103D" w:rsidRDefault="00265BC1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265BC1" w:rsidRPr="0089103D" w:rsidRDefault="00265BC1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публичных слушаний</w:t>
            </w:r>
          </w:p>
        </w:tc>
        <w:tc>
          <w:tcPr>
            <w:tcW w:w="4820" w:type="dxa"/>
            <w:vAlign w:val="center"/>
          </w:tcPr>
          <w:p w:rsidR="00265BC1" w:rsidRPr="0089103D" w:rsidRDefault="00265BC1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Вопросы, представленные участниками публичных слушаний на едином портале бюджетной системы</w:t>
            </w:r>
          </w:p>
        </w:tc>
        <w:tc>
          <w:tcPr>
            <w:tcW w:w="7512" w:type="dxa"/>
            <w:vAlign w:val="center"/>
          </w:tcPr>
          <w:p w:rsidR="00265BC1" w:rsidRPr="0089103D" w:rsidRDefault="00265BC1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департаментом финансов Брянской области (ответы, направленные участникам публичных слушаний)</w:t>
            </w:r>
          </w:p>
        </w:tc>
      </w:tr>
      <w:tr w:rsidR="00823C28" w:rsidRPr="0089103D" w:rsidTr="00823C28">
        <w:trPr>
          <w:trHeight w:val="85"/>
          <w:tblHeader/>
        </w:trPr>
        <w:tc>
          <w:tcPr>
            <w:tcW w:w="817" w:type="dxa"/>
          </w:tcPr>
          <w:p w:rsidR="00823C28" w:rsidRDefault="00823C28" w:rsidP="00823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23C28" w:rsidRPr="00722832" w:rsidRDefault="00823C28" w:rsidP="00823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23C28" w:rsidRPr="00281223" w:rsidRDefault="00823C28" w:rsidP="00823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823C28" w:rsidRPr="00281223" w:rsidRDefault="00823C28" w:rsidP="00823C2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3C28" w:rsidRPr="0089103D" w:rsidTr="006B7B77">
        <w:trPr>
          <w:trHeight w:val="85"/>
        </w:trPr>
        <w:tc>
          <w:tcPr>
            <w:tcW w:w="817" w:type="dxa"/>
          </w:tcPr>
          <w:p w:rsidR="00823C28" w:rsidRDefault="00823C28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823C28" w:rsidRPr="00722832" w:rsidRDefault="00823C28" w:rsidP="00CB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28">
              <w:rPr>
                <w:rFonts w:ascii="Times New Roman" w:hAnsi="Times New Roman" w:cs="Times New Roman"/>
                <w:sz w:val="28"/>
                <w:szCs w:val="28"/>
              </w:rPr>
              <w:t>Анохина Марина Егоровна</w:t>
            </w:r>
          </w:p>
        </w:tc>
        <w:tc>
          <w:tcPr>
            <w:tcW w:w="4820" w:type="dxa"/>
          </w:tcPr>
          <w:p w:rsidR="00823C28" w:rsidRPr="00281223" w:rsidRDefault="00823C28" w:rsidP="00CB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C28">
              <w:rPr>
                <w:rFonts w:ascii="Times New Roman" w:hAnsi="Times New Roman" w:cs="Times New Roman"/>
                <w:sz w:val="28"/>
                <w:szCs w:val="28"/>
              </w:rPr>
              <w:t>Какие налоги преимущественно поступают в бюджет области, следовательно,  являются основными для бюджета?</w:t>
            </w:r>
          </w:p>
        </w:tc>
        <w:tc>
          <w:tcPr>
            <w:tcW w:w="7512" w:type="dxa"/>
          </w:tcPr>
          <w:p w:rsidR="00823C28" w:rsidRPr="00281223" w:rsidRDefault="00823C28" w:rsidP="00243912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C28">
              <w:rPr>
                <w:rFonts w:ascii="Times New Roman" w:hAnsi="Times New Roman" w:cs="Times New Roman"/>
                <w:sz w:val="28"/>
                <w:szCs w:val="28"/>
              </w:rPr>
              <w:t>В  структуре налоговых доходов областного бюджета наибольший удельный вес  приходится на налог на доходы физических лиц (37%), налог на прибыль организаций (22%), акцизы по подакцизным товарам (16%),  налог на имущество организаций (9%).  Так же в бюджет области поступают: налог, взимаемый в связи с применением упрощенной системы налогообложения, транспортный налог, налог за пользование природными ресурсами и другие.</w:t>
            </w:r>
          </w:p>
        </w:tc>
      </w:tr>
      <w:tr w:rsidR="00722832" w:rsidRPr="0089103D" w:rsidTr="006B7B77">
        <w:trPr>
          <w:trHeight w:val="85"/>
        </w:trPr>
        <w:tc>
          <w:tcPr>
            <w:tcW w:w="817" w:type="dxa"/>
          </w:tcPr>
          <w:p w:rsidR="00722832" w:rsidRDefault="00823C28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2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22832" w:rsidRPr="00722832" w:rsidRDefault="00722832" w:rsidP="00CB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832">
              <w:rPr>
                <w:rFonts w:ascii="Times New Roman" w:hAnsi="Times New Roman" w:cs="Times New Roman"/>
                <w:sz w:val="28"/>
                <w:szCs w:val="28"/>
              </w:rPr>
              <w:t>Глебова Галина Владимировна</w:t>
            </w:r>
          </w:p>
        </w:tc>
        <w:tc>
          <w:tcPr>
            <w:tcW w:w="4820" w:type="dxa"/>
          </w:tcPr>
          <w:p w:rsidR="00722832" w:rsidRPr="00722832" w:rsidRDefault="00722832" w:rsidP="00CB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Участвуют ли средства областного бюджета в строительстве дороги из Фокинского района до железнодорожного вокзала.</w:t>
            </w:r>
          </w:p>
        </w:tc>
        <w:tc>
          <w:tcPr>
            <w:tcW w:w="7512" w:type="dxa"/>
          </w:tcPr>
          <w:p w:rsidR="00281223" w:rsidRPr="00281223" w:rsidRDefault="00281223" w:rsidP="00281223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масштабного для города Брянска и Брянской области проекта - Строительство автомобильной дороги – защитной дамбы Брянск 1 – Брянск 2 в 2019 году выделено из федерального бюджета 155,0 млн. рублей, при софинансировании из областного бюджета 22,2 млн. рублей. В целом стоимость проекта составит более 2 млрд. рублей. </w:t>
            </w:r>
            <w:r w:rsidR="00823C28">
              <w:rPr>
                <w:rFonts w:ascii="Times New Roman" w:hAnsi="Times New Roman" w:cs="Times New Roman"/>
                <w:sz w:val="28"/>
                <w:szCs w:val="28"/>
              </w:rPr>
              <w:t>Ввод объекта запланирован в 2022 году.</w:t>
            </w:r>
          </w:p>
          <w:p w:rsidR="00722832" w:rsidRPr="00281223" w:rsidRDefault="00722832" w:rsidP="006B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B77" w:rsidRPr="0089103D" w:rsidTr="006B7B77">
        <w:tc>
          <w:tcPr>
            <w:tcW w:w="817" w:type="dxa"/>
          </w:tcPr>
          <w:p w:rsidR="006B7B77" w:rsidRDefault="00823C28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7B7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:rsidR="00722832" w:rsidRPr="00281223" w:rsidRDefault="00722832" w:rsidP="0072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Шпакова Марина Михайловна</w:t>
            </w:r>
          </w:p>
          <w:p w:rsidR="006B7B77" w:rsidRPr="00663715" w:rsidRDefault="006B7B77" w:rsidP="00722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B7B77" w:rsidRPr="006B7B77" w:rsidRDefault="00BF0A37" w:rsidP="0072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C0890">
              <w:rPr>
                <w:rFonts w:ascii="Times New Roman" w:hAnsi="Times New Roman" w:cs="Times New Roman"/>
                <w:sz w:val="28"/>
                <w:szCs w:val="28"/>
              </w:rPr>
              <w:t xml:space="preserve"> 2019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школе, куда ходит мой ребенок, проводился ремонт кровли. Помогает ли область муниципальным образованиям в данном направлении</w:t>
            </w:r>
            <w:r w:rsidRPr="005C089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512" w:type="dxa"/>
          </w:tcPr>
          <w:p w:rsidR="006B7B77" w:rsidRPr="00281223" w:rsidRDefault="00BF0A37" w:rsidP="00132EE4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2019 году из областного бюджета на ремонт кровель муниципальных образовательных организаций было выделено </w:t>
            </w:r>
            <w:r w:rsidRPr="000C5FC3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C5F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млн. рублей, в том числе на ремонт кровель дошкольных организаций  - 63,5 млн. рублей, на ремонт кровель общеобразовательных организаций – 203,9 млн. рублей и на ремонт организаций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– 6,9 млн. рублей</w:t>
            </w:r>
            <w:r w:rsidR="00DA70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32EE4">
              <w:rPr>
                <w:rFonts w:ascii="Times New Roman" w:hAnsi="Times New Roman" w:cs="Times New Roman"/>
                <w:sz w:val="28"/>
                <w:szCs w:val="28"/>
              </w:rPr>
              <w:t xml:space="preserve">В 182-х </w:t>
            </w:r>
            <w:r w:rsidR="00DA70ED" w:rsidRPr="00CA6DFA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132EE4">
              <w:rPr>
                <w:rFonts w:ascii="Times New Roman" w:hAnsi="Times New Roman" w:cs="Times New Roman"/>
                <w:sz w:val="28"/>
                <w:szCs w:val="28"/>
              </w:rPr>
              <w:t>ьных образовательных организациях</w:t>
            </w:r>
            <w:r w:rsidR="00DA70ED" w:rsidRPr="00CA6DF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 капитальный ремонт кровель</w:t>
            </w:r>
            <w:r w:rsidR="00132E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7B77" w:rsidRPr="0089103D" w:rsidTr="006B7B77">
        <w:tc>
          <w:tcPr>
            <w:tcW w:w="817" w:type="dxa"/>
          </w:tcPr>
          <w:p w:rsidR="006B7B77" w:rsidRDefault="00C04475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B7B7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:rsidR="00722832" w:rsidRPr="00281223" w:rsidRDefault="00722832" w:rsidP="0072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 xml:space="preserve">Ксения Витальевна Белоцерковец </w:t>
            </w:r>
          </w:p>
          <w:p w:rsidR="006B7B77" w:rsidRPr="00663715" w:rsidRDefault="006B7B77" w:rsidP="00722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B7B77" w:rsidRPr="006B7B77" w:rsidRDefault="00722832" w:rsidP="0072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Современное образование все больше прибегает к   использованию новых современных технологий обучения, телекоммуникационных сетей глобального масштаба. Производится ли переоснащение компьютерных классов в общеобразовательных организациях Брянской области.</w:t>
            </w:r>
          </w:p>
        </w:tc>
        <w:tc>
          <w:tcPr>
            <w:tcW w:w="7512" w:type="dxa"/>
          </w:tcPr>
          <w:p w:rsidR="006B7B77" w:rsidRPr="00281223" w:rsidRDefault="00281223" w:rsidP="00CA6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Да, переоснащение производится. Так, на оснащение (модернизацию) компьютерных классов муниципальных образовательных организаций из областного бюджета в 2019 году было выделено 37 870,2 тыс. рублей.</w:t>
            </w:r>
            <w:r w:rsidR="00CA6DFA">
              <w:rPr>
                <w:rFonts w:ascii="Times New Roman" w:hAnsi="Times New Roman" w:cs="Times New Roman"/>
                <w:sz w:val="28"/>
                <w:szCs w:val="28"/>
              </w:rPr>
              <w:t xml:space="preserve"> За счет данных средств было переоснащено 32 класса - по 1 классу в каждом муниципальном районе и 4 класса в городе Брянске (по 1 классу в каждом районе</w:t>
            </w:r>
            <w:r w:rsidR="002439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Брянска</w:t>
            </w:r>
            <w:r w:rsidR="00CA6DF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B7B77" w:rsidRPr="0089103D" w:rsidTr="006B7B77">
        <w:tc>
          <w:tcPr>
            <w:tcW w:w="817" w:type="dxa"/>
          </w:tcPr>
          <w:p w:rsidR="006B7B77" w:rsidRDefault="00C04475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7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22832" w:rsidRPr="00281223" w:rsidRDefault="00722832" w:rsidP="0072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Ермашкевич Наталья Ивановна</w:t>
            </w:r>
          </w:p>
          <w:p w:rsidR="006B7B77" w:rsidRPr="00663715" w:rsidRDefault="006B7B77" w:rsidP="00722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B7B77" w:rsidRPr="006B7B77" w:rsidRDefault="00722832" w:rsidP="0072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Мой сын посещает хоккейную секцию. Слышала, что в прошлом году планировали обеспечить хоккейной экипировкой юношеские команды, занимающиеся на базе ледовых дворцов?</w:t>
            </w:r>
          </w:p>
        </w:tc>
        <w:tc>
          <w:tcPr>
            <w:tcW w:w="7512" w:type="dxa"/>
          </w:tcPr>
          <w:p w:rsidR="006B7B77" w:rsidRPr="00281223" w:rsidRDefault="00281223" w:rsidP="00243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на приобретение хоккейной экипировки из областного бюджета были выделены средства в объеме 15 000,0 тыс. рублей, в том числе </w:t>
            </w:r>
            <w:r w:rsidR="0024391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муниципальным учреждениям физической культуры и спорта – 8 960,0 тыс. рублей, государственному автономному учреждению «Спортивный клуб «Брянск» - 6 040,0 тыс. рублей.</w:t>
            </w:r>
          </w:p>
        </w:tc>
      </w:tr>
      <w:tr w:rsidR="006B7B77" w:rsidRPr="0089103D" w:rsidTr="006B7B77">
        <w:tc>
          <w:tcPr>
            <w:tcW w:w="817" w:type="dxa"/>
          </w:tcPr>
          <w:p w:rsidR="006B7B77" w:rsidRDefault="00C04475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B7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81223" w:rsidRPr="00281223" w:rsidRDefault="00281223" w:rsidP="0028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 xml:space="preserve">Наталья Юрьевна  Щеликова </w:t>
            </w:r>
          </w:p>
          <w:p w:rsidR="006B7B77" w:rsidRPr="00663715" w:rsidRDefault="006B7B77" w:rsidP="00C04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B7B77" w:rsidRPr="006B7B77" w:rsidRDefault="00281223" w:rsidP="006B7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Скажите, выделялись ли в 2019 году средства на воинские захоронения с целью увековечить память погибших при защите Отечества в Великой Отечественной</w:t>
            </w:r>
            <w:r w:rsidR="00C04475">
              <w:rPr>
                <w:rFonts w:ascii="Times New Roman" w:hAnsi="Times New Roman" w:cs="Times New Roman"/>
                <w:sz w:val="28"/>
                <w:szCs w:val="28"/>
              </w:rPr>
              <w:t xml:space="preserve"> войне?</w:t>
            </w:r>
          </w:p>
        </w:tc>
        <w:tc>
          <w:tcPr>
            <w:tcW w:w="7512" w:type="dxa"/>
          </w:tcPr>
          <w:p w:rsidR="00526C3E" w:rsidRDefault="00281223" w:rsidP="00526C3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 xml:space="preserve">Да, начиная с 2019 года согласно федеральной целевой программы «Увековечение памяти погибших при защите отечества на 2019 – 2024 годы» на проведение восстановительных работ мемориальных сооружений, нанесение имен (воинских званий, фамилий и </w:t>
            </w:r>
            <w:r w:rsidR="00526C3E">
              <w:rPr>
                <w:rFonts w:ascii="Times New Roman" w:hAnsi="Times New Roman" w:cs="Times New Roman"/>
                <w:sz w:val="28"/>
                <w:szCs w:val="28"/>
              </w:rPr>
              <w:t>инициалов) погибших при защите О</w:t>
            </w: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 xml:space="preserve">течества на мемориальные сооружения воинских захоронений в прошлом году выделено 2 162,4 тыс. рублей, в том числе средства </w:t>
            </w:r>
            <w:r w:rsidRPr="00281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бюджета – 1 989,4 тыс. рублей.</w:t>
            </w:r>
            <w:r w:rsidR="00526C3E" w:rsidRPr="00C04475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Восстановлен</w:t>
            </w:r>
            <w:r w:rsidR="00526C3E">
              <w:rPr>
                <w:rFonts w:ascii="Times New Roman" w:hAnsi="Times New Roman" w:cs="Times New Roman"/>
                <w:sz w:val="28"/>
                <w:szCs w:val="28"/>
              </w:rPr>
              <w:t>о 47 воинских захоронений и нанесено 10 имен погибших при защите О</w:t>
            </w:r>
            <w:r w:rsidR="00526C3E" w:rsidRPr="00281223">
              <w:rPr>
                <w:rFonts w:ascii="Times New Roman" w:hAnsi="Times New Roman" w:cs="Times New Roman"/>
                <w:sz w:val="28"/>
                <w:szCs w:val="28"/>
              </w:rPr>
              <w:t>течества на мемориальные сооружения</w:t>
            </w:r>
            <w:r w:rsidR="00526C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7B77" w:rsidRPr="00281223" w:rsidRDefault="00281223" w:rsidP="00526C3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В 2020 году на данные цели предусмотрено – 10 423,8 тыс. рублей, в том числе средства федерального бюджета - 9 589,9 тыс. рублей.</w:t>
            </w:r>
            <w:r w:rsidR="00FD3BEB">
              <w:t xml:space="preserve"> </w:t>
            </w:r>
          </w:p>
        </w:tc>
      </w:tr>
      <w:tr w:rsidR="00722832" w:rsidRPr="0089103D" w:rsidTr="006B7B77">
        <w:tc>
          <w:tcPr>
            <w:tcW w:w="817" w:type="dxa"/>
          </w:tcPr>
          <w:p w:rsidR="00722832" w:rsidRDefault="00C04475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722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81223" w:rsidRPr="00281223" w:rsidRDefault="00281223" w:rsidP="0028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Гукова Инна Владимировна</w:t>
            </w:r>
          </w:p>
          <w:p w:rsidR="00722832" w:rsidRPr="00663715" w:rsidRDefault="00722832" w:rsidP="00281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22832" w:rsidRPr="006B7B77" w:rsidRDefault="00281223" w:rsidP="0028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Жители новостроек старого аэропорта ждут новую школу. Достаточно ли было в 2019 году финансирования и когда будет построена новая школа?</w:t>
            </w:r>
          </w:p>
        </w:tc>
        <w:tc>
          <w:tcPr>
            <w:tcW w:w="7512" w:type="dxa"/>
          </w:tcPr>
          <w:p w:rsidR="00722832" w:rsidRPr="00281223" w:rsidRDefault="00281223" w:rsidP="0028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В рамках национального проекта «Образование» на строительство  школы на 1225 мест в районе старого аэропорта в Советском районе</w:t>
            </w:r>
            <w:r w:rsidR="005452EE">
              <w:rPr>
                <w:rFonts w:ascii="Times New Roman" w:hAnsi="Times New Roman" w:cs="Times New Roman"/>
                <w:sz w:val="28"/>
                <w:szCs w:val="28"/>
              </w:rPr>
              <w:t xml:space="preserve"> города Брянска</w:t>
            </w: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 xml:space="preserve"> в 2019 году  из областного бюджета направлены бюджетные инвестиции в сумме 473,4 млн. рублей, в том числе привлечены средства федерального бюджета в сумме 435,5 млн. рублей, средства областного бюджета в сумме 37,9 млн. рублей. В 2020 году объект планируется ввести в эксплуатацию. </w:t>
            </w:r>
          </w:p>
        </w:tc>
      </w:tr>
      <w:tr w:rsidR="002839EC" w:rsidRPr="0089103D" w:rsidTr="006B7B77">
        <w:tc>
          <w:tcPr>
            <w:tcW w:w="817" w:type="dxa"/>
          </w:tcPr>
          <w:p w:rsidR="002839EC" w:rsidRDefault="00C04475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83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839EC" w:rsidRPr="00663715" w:rsidRDefault="002839EC" w:rsidP="0028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Валентина Владимировна Фещенко</w:t>
            </w:r>
          </w:p>
        </w:tc>
        <w:tc>
          <w:tcPr>
            <w:tcW w:w="4820" w:type="dxa"/>
          </w:tcPr>
          <w:p w:rsidR="002839EC" w:rsidRPr="006B7B77" w:rsidRDefault="002839EC" w:rsidP="0028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Как бюджет помогает улучшить качество питьевой воды на территории Брянской области?</w:t>
            </w:r>
          </w:p>
        </w:tc>
        <w:tc>
          <w:tcPr>
            <w:tcW w:w="7512" w:type="dxa"/>
          </w:tcPr>
          <w:p w:rsidR="002839EC" w:rsidRPr="00281223" w:rsidRDefault="002839EC" w:rsidP="00574973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в рамках регионального проекта «Чистая вода»  расходы областного бюджета </w:t>
            </w:r>
            <w:r w:rsidR="00574973">
              <w:rPr>
                <w:rFonts w:ascii="Times New Roman" w:hAnsi="Times New Roman" w:cs="Times New Roman"/>
                <w:sz w:val="28"/>
                <w:szCs w:val="28"/>
              </w:rPr>
              <w:t xml:space="preserve">составили </w:t>
            </w: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45,8 млн. рублей: из них 45,3 млн. рублей федеральных средств и 0,5 млн. рублей – областных средств. Всего построено и реконструировано 5,135 км сетей водоснабжения, 6 артезианских скважин, 4 водонапорные башни,  5 наземных насосных станций, 1 подземная насосная станция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1223">
              <w:rPr>
                <w:rFonts w:ascii="Times New Roman" w:hAnsi="Times New Roman" w:cs="Times New Roman"/>
                <w:sz w:val="28"/>
                <w:szCs w:val="28"/>
              </w:rPr>
              <w:t>7 муниципальных образованиях.</w:t>
            </w:r>
            <w:r w:rsidR="005452EE">
              <w:rPr>
                <w:rFonts w:ascii="Times New Roman" w:hAnsi="Times New Roman" w:cs="Times New Roman"/>
                <w:sz w:val="28"/>
                <w:szCs w:val="28"/>
              </w:rPr>
              <w:t xml:space="preserve"> Кроме того, в рамках подпрограммы «Чистая вода» на осуществление </w:t>
            </w:r>
            <w:r w:rsidR="00545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строительства и реконструкции систем водоснабжения для населенных пунктов Брянской области из областного бюджета в 2019 году выделено 53,1 млн. рублей. Всего за счет указанных средств построено и реконструировано 15 км сетей водоснабжения, 9 артезианских скважин, 7 водонапорных башен. </w:t>
            </w:r>
          </w:p>
        </w:tc>
      </w:tr>
      <w:tr w:rsidR="002839EC" w:rsidRPr="0089103D" w:rsidTr="006B7B77">
        <w:tc>
          <w:tcPr>
            <w:tcW w:w="817" w:type="dxa"/>
          </w:tcPr>
          <w:p w:rsidR="002839EC" w:rsidRDefault="00C04475" w:rsidP="001E3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68" w:type="dxa"/>
          </w:tcPr>
          <w:p w:rsidR="002839EC" w:rsidRPr="00281223" w:rsidRDefault="00FD3BEB" w:rsidP="0028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Пацева Ольга Валерьевна</w:t>
            </w:r>
          </w:p>
        </w:tc>
        <w:tc>
          <w:tcPr>
            <w:tcW w:w="4820" w:type="dxa"/>
          </w:tcPr>
          <w:p w:rsidR="002839EC" w:rsidRPr="00281223" w:rsidRDefault="00574973" w:rsidP="00574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Выделяются ли средства </w:t>
            </w:r>
            <w:r w:rsidR="002839EC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на </w:t>
            </w:r>
            <w:r w:rsidR="002839EC">
              <w:rPr>
                <w:rFonts w:ascii="Times New Roman" w:hAnsi="Times New Roman" w:cs="Times New Roman"/>
                <w:sz w:val="28"/>
                <w:szCs w:val="28"/>
              </w:rPr>
              <w:t>улучш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2839EC">
              <w:rPr>
                <w:rFonts w:ascii="Times New Roman" w:hAnsi="Times New Roman" w:cs="Times New Roman"/>
                <w:sz w:val="28"/>
                <w:szCs w:val="28"/>
              </w:rPr>
              <w:t xml:space="preserve"> внешн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2839EC">
              <w:rPr>
                <w:rFonts w:ascii="Times New Roman" w:hAnsi="Times New Roman" w:cs="Times New Roman"/>
                <w:sz w:val="28"/>
                <w:szCs w:val="28"/>
              </w:rPr>
              <w:t xml:space="preserve"> 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839EC">
              <w:rPr>
                <w:rFonts w:ascii="Times New Roman" w:hAnsi="Times New Roman" w:cs="Times New Roman"/>
                <w:sz w:val="28"/>
                <w:szCs w:val="28"/>
              </w:rPr>
              <w:t xml:space="preserve"> наших городов и поселков Брянской области?</w:t>
            </w:r>
          </w:p>
        </w:tc>
        <w:tc>
          <w:tcPr>
            <w:tcW w:w="7512" w:type="dxa"/>
          </w:tcPr>
          <w:p w:rsidR="002839EC" w:rsidRDefault="002839EC" w:rsidP="002839E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2019 году продолжилась </w:t>
            </w:r>
            <w:r w:rsidR="00574973">
              <w:rPr>
                <w:rFonts w:ascii="Times New Roman" w:hAnsi="Times New Roman" w:cs="Times New Roman"/>
                <w:sz w:val="28"/>
                <w:szCs w:val="28"/>
              </w:rPr>
              <w:t xml:space="preserve">начатая в предыдущие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благоустройству территорий муниципальных образований Брянской области в рамках приоритетного проекта «Формирование комфортной городской среды». На реализацию данного проекта </w:t>
            </w:r>
            <w:r w:rsidR="00574973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 бюджета в 2019 году 376,9 млн. рублей</w:t>
            </w:r>
            <w:r w:rsidR="00574973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средства федерального бюджета – 373,2 млн. рублей, средства областного бюджета – 3,7 млн. рублей. В рамках муниципальных программ благоустроены 63 общественные территории.</w:t>
            </w:r>
          </w:p>
          <w:p w:rsidR="00FD3BEB" w:rsidRPr="00281223" w:rsidRDefault="00FD3BEB" w:rsidP="00574973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BEB">
              <w:rPr>
                <w:rFonts w:ascii="Times New Roman" w:hAnsi="Times New Roman" w:cs="Times New Roman"/>
                <w:sz w:val="28"/>
                <w:szCs w:val="28"/>
              </w:rPr>
              <w:t>На реализацию программ (проектов) инициативного бюджетирования в отчетном периоде направлено 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D3BEB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 тыс. рублей.</w:t>
            </w:r>
            <w:r w:rsidR="001A1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9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A1777" w:rsidRPr="001A1777">
              <w:rPr>
                <w:rFonts w:ascii="Times New Roman" w:hAnsi="Times New Roman" w:cs="Times New Roman"/>
                <w:sz w:val="28"/>
                <w:szCs w:val="28"/>
              </w:rPr>
              <w:t>еализован</w:t>
            </w:r>
            <w:r w:rsidR="00574973">
              <w:rPr>
                <w:rFonts w:ascii="Times New Roman" w:hAnsi="Times New Roman" w:cs="Times New Roman"/>
                <w:sz w:val="28"/>
                <w:szCs w:val="28"/>
              </w:rPr>
              <w:t>о 89</w:t>
            </w:r>
            <w:r w:rsidR="001A1777" w:rsidRPr="001A1777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по поддержке местных инициатив</w:t>
            </w:r>
            <w:r w:rsidR="0057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F4FD9" w:rsidRPr="005F4FD9" w:rsidRDefault="005F4FD9" w:rsidP="00EE3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4FD9" w:rsidRPr="005F4FD9" w:rsidSect="0089103D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4C" w:rsidRDefault="003B774C" w:rsidP="00EE3CD3">
      <w:pPr>
        <w:spacing w:after="0" w:line="240" w:lineRule="auto"/>
      </w:pPr>
      <w:r>
        <w:separator/>
      </w:r>
    </w:p>
  </w:endnote>
  <w:endnote w:type="continuationSeparator" w:id="0">
    <w:p w:rsidR="003B774C" w:rsidRDefault="003B774C" w:rsidP="00EE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571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26272" w:rsidRPr="00EE3CD3" w:rsidRDefault="00D26272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E3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3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3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2C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3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26272" w:rsidRDefault="00D262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4C" w:rsidRDefault="003B774C" w:rsidP="00EE3CD3">
      <w:pPr>
        <w:spacing w:after="0" w:line="240" w:lineRule="auto"/>
      </w:pPr>
      <w:r>
        <w:separator/>
      </w:r>
    </w:p>
  </w:footnote>
  <w:footnote w:type="continuationSeparator" w:id="0">
    <w:p w:rsidR="003B774C" w:rsidRDefault="003B774C" w:rsidP="00EE3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83A3D"/>
    <w:multiLevelType w:val="hybridMultilevel"/>
    <w:tmpl w:val="24A4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A1371"/>
    <w:multiLevelType w:val="hybridMultilevel"/>
    <w:tmpl w:val="D4BE361E"/>
    <w:lvl w:ilvl="0" w:tplc="652E2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D9"/>
    <w:rsid w:val="00045821"/>
    <w:rsid w:val="000503C4"/>
    <w:rsid w:val="00076491"/>
    <w:rsid w:val="00132EE4"/>
    <w:rsid w:val="00196882"/>
    <w:rsid w:val="001A1777"/>
    <w:rsid w:val="001E39AE"/>
    <w:rsid w:val="0023708E"/>
    <w:rsid w:val="002403FD"/>
    <w:rsid w:val="00243912"/>
    <w:rsid w:val="00265BC1"/>
    <w:rsid w:val="00281223"/>
    <w:rsid w:val="002839EC"/>
    <w:rsid w:val="002C792E"/>
    <w:rsid w:val="002D2C11"/>
    <w:rsid w:val="002F107A"/>
    <w:rsid w:val="0032156E"/>
    <w:rsid w:val="00371493"/>
    <w:rsid w:val="00386606"/>
    <w:rsid w:val="003B774C"/>
    <w:rsid w:val="003F2D85"/>
    <w:rsid w:val="00432CFB"/>
    <w:rsid w:val="0048632F"/>
    <w:rsid w:val="004878F1"/>
    <w:rsid w:val="004A4125"/>
    <w:rsid w:val="004C4C63"/>
    <w:rsid w:val="004F41EC"/>
    <w:rsid w:val="00526C3E"/>
    <w:rsid w:val="00537BEA"/>
    <w:rsid w:val="005452EE"/>
    <w:rsid w:val="00574973"/>
    <w:rsid w:val="00586D10"/>
    <w:rsid w:val="005F4FD9"/>
    <w:rsid w:val="00615C3A"/>
    <w:rsid w:val="00653745"/>
    <w:rsid w:val="00663715"/>
    <w:rsid w:val="006B7B77"/>
    <w:rsid w:val="006C6179"/>
    <w:rsid w:val="00722832"/>
    <w:rsid w:val="00765A1B"/>
    <w:rsid w:val="00777CD8"/>
    <w:rsid w:val="007B5595"/>
    <w:rsid w:val="007F13DE"/>
    <w:rsid w:val="00823C28"/>
    <w:rsid w:val="0089103D"/>
    <w:rsid w:val="008D1B17"/>
    <w:rsid w:val="009B779D"/>
    <w:rsid w:val="00A26BE7"/>
    <w:rsid w:val="00AC1167"/>
    <w:rsid w:val="00AC25F2"/>
    <w:rsid w:val="00AE41A9"/>
    <w:rsid w:val="00B516F4"/>
    <w:rsid w:val="00B864F2"/>
    <w:rsid w:val="00BF0A37"/>
    <w:rsid w:val="00C04475"/>
    <w:rsid w:val="00CA6DFA"/>
    <w:rsid w:val="00D144F4"/>
    <w:rsid w:val="00D26272"/>
    <w:rsid w:val="00D66A8C"/>
    <w:rsid w:val="00D92C2E"/>
    <w:rsid w:val="00DA70ED"/>
    <w:rsid w:val="00E41A78"/>
    <w:rsid w:val="00EE3CD3"/>
    <w:rsid w:val="00F97242"/>
    <w:rsid w:val="00F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F4FD9"/>
    <w:rPr>
      <w:strike w:val="0"/>
      <w:dstrike w:val="0"/>
      <w:color w:val="992020"/>
      <w:u w:val="none"/>
      <w:effect w:val="none"/>
    </w:rPr>
  </w:style>
  <w:style w:type="paragraph" w:customStyle="1" w:styleId="21">
    <w:name w:val="Основной текст 21"/>
    <w:basedOn w:val="a"/>
    <w:rsid w:val="0089103D"/>
    <w:pPr>
      <w:overflowPunct w:val="0"/>
      <w:autoSpaceDE w:val="0"/>
      <w:autoSpaceDN w:val="0"/>
      <w:adjustRightInd w:val="0"/>
      <w:spacing w:after="0" w:line="240" w:lineRule="auto"/>
      <w:ind w:right="-1" w:firstLine="851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titledepartment">
    <w:name w:val="titledepartment"/>
    <w:rsid w:val="0089103D"/>
  </w:style>
  <w:style w:type="paragraph" w:styleId="a5">
    <w:name w:val="List Paragraph"/>
    <w:basedOn w:val="a"/>
    <w:uiPriority w:val="34"/>
    <w:qFormat/>
    <w:rsid w:val="00D66A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CD3"/>
  </w:style>
  <w:style w:type="paragraph" w:styleId="a8">
    <w:name w:val="footer"/>
    <w:basedOn w:val="a"/>
    <w:link w:val="a9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CD3"/>
  </w:style>
  <w:style w:type="paragraph" w:styleId="aa">
    <w:name w:val="Balloon Text"/>
    <w:basedOn w:val="a"/>
    <w:link w:val="ab"/>
    <w:uiPriority w:val="99"/>
    <w:semiHidden/>
    <w:unhideWhenUsed/>
    <w:rsid w:val="00E4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1A7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71493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Plain Text"/>
    <w:basedOn w:val="a"/>
    <w:link w:val="ae"/>
    <w:uiPriority w:val="99"/>
    <w:semiHidden/>
    <w:unhideWhenUsed/>
    <w:rsid w:val="00386606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38660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F4FD9"/>
    <w:rPr>
      <w:strike w:val="0"/>
      <w:dstrike w:val="0"/>
      <w:color w:val="992020"/>
      <w:u w:val="none"/>
      <w:effect w:val="none"/>
    </w:rPr>
  </w:style>
  <w:style w:type="paragraph" w:customStyle="1" w:styleId="21">
    <w:name w:val="Основной текст 21"/>
    <w:basedOn w:val="a"/>
    <w:rsid w:val="0089103D"/>
    <w:pPr>
      <w:overflowPunct w:val="0"/>
      <w:autoSpaceDE w:val="0"/>
      <w:autoSpaceDN w:val="0"/>
      <w:adjustRightInd w:val="0"/>
      <w:spacing w:after="0" w:line="240" w:lineRule="auto"/>
      <w:ind w:right="-1" w:firstLine="851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titledepartment">
    <w:name w:val="titledepartment"/>
    <w:rsid w:val="0089103D"/>
  </w:style>
  <w:style w:type="paragraph" w:styleId="a5">
    <w:name w:val="List Paragraph"/>
    <w:basedOn w:val="a"/>
    <w:uiPriority w:val="34"/>
    <w:qFormat/>
    <w:rsid w:val="00D66A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CD3"/>
  </w:style>
  <w:style w:type="paragraph" w:styleId="a8">
    <w:name w:val="footer"/>
    <w:basedOn w:val="a"/>
    <w:link w:val="a9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CD3"/>
  </w:style>
  <w:style w:type="paragraph" w:styleId="aa">
    <w:name w:val="Balloon Text"/>
    <w:basedOn w:val="a"/>
    <w:link w:val="ab"/>
    <w:uiPriority w:val="99"/>
    <w:semiHidden/>
    <w:unhideWhenUsed/>
    <w:rsid w:val="00E4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1A7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71493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Plain Text"/>
    <w:basedOn w:val="a"/>
    <w:link w:val="ae"/>
    <w:uiPriority w:val="99"/>
    <w:semiHidden/>
    <w:unhideWhenUsed/>
    <w:rsid w:val="00386606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38660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yanskoblfi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6700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Давыдова</cp:lastModifiedBy>
  <cp:revision>2</cp:revision>
  <cp:lastPrinted>2020-06-22T11:28:00Z</cp:lastPrinted>
  <dcterms:created xsi:type="dcterms:W3CDTF">2020-06-22T14:33:00Z</dcterms:created>
  <dcterms:modified xsi:type="dcterms:W3CDTF">2020-06-22T14:33:00Z</dcterms:modified>
</cp:coreProperties>
</file>