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1C" w:rsidRPr="003325E9" w:rsidRDefault="00E7201C" w:rsidP="00E7201C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3325E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E7201C" w:rsidRPr="003325E9" w:rsidRDefault="00E7201C" w:rsidP="00E7201C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325E9">
        <w:rPr>
          <w:rFonts w:ascii="Times New Roman" w:hAnsi="Times New Roman"/>
          <w:b/>
          <w:sz w:val="24"/>
          <w:szCs w:val="24"/>
        </w:rPr>
        <w:t>об источниках получения средств, за счет которых совершена сделка государственным гражданским служащим, его супругой (супругом) и (или) несовершеннолетними детьми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rFonts w:ascii="Times New Roman" w:hAnsi="Times New Roman"/>
          <w:b/>
          <w:sz w:val="24"/>
          <w:szCs w:val="24"/>
        </w:rPr>
        <w:t xml:space="preserve"> в 2012 году</w:t>
      </w:r>
      <w:proofErr w:type="gramEnd"/>
    </w:p>
    <w:p w:rsidR="00E7201C" w:rsidRPr="003325E9" w:rsidRDefault="00E7201C" w:rsidP="00E7201C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финансов Брянской области</w:t>
      </w:r>
    </w:p>
    <w:p w:rsidR="00E7201C" w:rsidRPr="003325E9" w:rsidRDefault="00E7201C" w:rsidP="00E7201C">
      <w:pPr>
        <w:pStyle w:val="a3"/>
        <w:tabs>
          <w:tab w:val="left" w:pos="14570"/>
        </w:tabs>
        <w:ind w:right="-31"/>
        <w:jc w:val="center"/>
        <w:rPr>
          <w:rFonts w:ascii="Times New Roman" w:hAnsi="Times New Roman"/>
          <w:sz w:val="24"/>
          <w:szCs w:val="24"/>
        </w:rPr>
      </w:pPr>
      <w:r w:rsidRPr="003325E9">
        <w:rPr>
          <w:rFonts w:ascii="Times New Roman" w:hAnsi="Times New Roman"/>
          <w:sz w:val="24"/>
          <w:szCs w:val="24"/>
        </w:rPr>
        <w:t>(наименование государственного органа Брянской области)</w:t>
      </w:r>
    </w:p>
    <w:p w:rsidR="00E7201C" w:rsidRPr="005B2625" w:rsidRDefault="00E7201C" w:rsidP="00E7201C">
      <w:pPr>
        <w:pStyle w:val="a4"/>
        <w:tabs>
          <w:tab w:val="left" w:pos="14570"/>
        </w:tabs>
        <w:ind w:right="-31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24"/>
        <w:gridCol w:w="1701"/>
        <w:gridCol w:w="1134"/>
        <w:gridCol w:w="1134"/>
        <w:gridCol w:w="851"/>
        <w:gridCol w:w="850"/>
        <w:gridCol w:w="2552"/>
        <w:gridCol w:w="3260"/>
      </w:tblGrid>
      <w:tr w:rsidR="00E7201C" w:rsidTr="00112B69">
        <w:trPr>
          <w:trHeight w:val="4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Pr="00AA23D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 xml:space="preserve"> 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Pr="00A02CAA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  <w:rPr>
                <w:b/>
                <w:sz w:val="24"/>
                <w:szCs w:val="24"/>
              </w:rPr>
            </w:pPr>
            <w:r w:rsidRPr="00A02CAA">
              <w:rPr>
                <w:b/>
                <w:sz w:val="24"/>
                <w:szCs w:val="24"/>
              </w:rPr>
              <w:t>Объект, по приобретению которого совершена сделка в 2012 году</w:t>
            </w:r>
            <w:r>
              <w:t>&lt;1&gt;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pStyle w:val="a3"/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E7201C" w:rsidRDefault="00E7201C" w:rsidP="00112B69">
            <w:pPr>
              <w:pStyle w:val="a3"/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E7201C" w:rsidRDefault="00E7201C" w:rsidP="00112B69">
            <w:pPr>
              <w:tabs>
                <w:tab w:val="left" w:pos="14570"/>
              </w:tabs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proofErr w:type="gramStart"/>
            <w:r>
              <w:rPr>
                <w:b/>
                <w:sz w:val="24"/>
                <w:szCs w:val="24"/>
              </w:rPr>
              <w:t>счет</w:t>
            </w:r>
            <w:proofErr w:type="gramEnd"/>
            <w:r>
              <w:rPr>
                <w:b/>
                <w:sz w:val="24"/>
                <w:szCs w:val="24"/>
              </w:rPr>
              <w:t xml:space="preserve"> которых совершена сделка</w:t>
            </w:r>
            <w:r>
              <w:t xml:space="preserve"> &lt;2&gt;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  <w:rPr>
                <w:b/>
                <w:sz w:val="24"/>
                <w:szCs w:val="24"/>
              </w:rPr>
            </w:pPr>
          </w:p>
        </w:tc>
      </w:tr>
      <w:tr w:rsidR="00E7201C" w:rsidTr="00112B69">
        <w:trPr>
          <w:trHeight w:val="4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ind w:right="-31"/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ind w:right="-31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ind w:left="37" w:right="-31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left="34" w:right="-31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left="34" w:right="-31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ind w:right="-31" w:firstLine="3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  <w:proofErr w:type="gramEnd"/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  <w:rPr>
                <w:b/>
              </w:rPr>
            </w:pPr>
            <w:proofErr w:type="gramStart"/>
            <w:r>
              <w:t>(количество и вид ценных бумаг (% доли участия, пая в уставных (складочных) капиталах организации)</w:t>
            </w:r>
            <w:proofErr w:type="gramEnd"/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ind w:right="-31"/>
              <w:rPr>
                <w:b/>
                <w:sz w:val="24"/>
                <w:szCs w:val="24"/>
              </w:rPr>
            </w:pPr>
          </w:p>
        </w:tc>
      </w:tr>
      <w:tr w:rsidR="00E7201C" w:rsidTr="00112B69">
        <w:trPr>
          <w:trHeight w:val="10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ind w:right="-31"/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ind w:right="-3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Вид объекта недвижимости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ind w:right="-31" w:firstLine="37"/>
              <w:jc w:val="center"/>
            </w:pPr>
            <w:r>
              <w:t>Площадь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ind w:right="-31" w:firstLine="37"/>
              <w:jc w:val="center"/>
            </w:pPr>
            <w:r>
              <w:t xml:space="preserve">Страна </w:t>
            </w:r>
            <w:proofErr w:type="spellStart"/>
            <w:r>
              <w:t>распол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жения</w:t>
            </w:r>
            <w:proofErr w:type="spellEnd"/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  <w:r>
              <w:t>Марка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 w:firstLine="37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ind w:right="-31"/>
              <w:rPr>
                <w:b/>
                <w:sz w:val="24"/>
                <w:szCs w:val="24"/>
              </w:rPr>
            </w:pPr>
          </w:p>
        </w:tc>
      </w:tr>
      <w:tr w:rsidR="00E7201C" w:rsidTr="00112B69">
        <w:trPr>
          <w:trHeight w:val="9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proofErr w:type="spellStart"/>
            <w:r>
              <w:t>Скопцова</w:t>
            </w:r>
            <w:proofErr w:type="spellEnd"/>
            <w:r>
              <w:t xml:space="preserve"> Юлия Михайловна, ведущий консультант отдела государственного долга управления бюджетной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A7720">
              <w:t>43,5 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 xml:space="preserve">Ипотечный кредит – (кредитный договор   № 760989 от 11.04.2012г.), </w:t>
            </w:r>
            <w:r w:rsidRPr="003325E9">
              <w:t>доход по основному месту работы</w:t>
            </w:r>
            <w:r>
              <w:t xml:space="preserve"> за 2009, 2010 и 2011 годы,  накопления за предыдущие годы </w:t>
            </w:r>
          </w:p>
        </w:tc>
      </w:tr>
      <w:tr w:rsidR="00E7201C" w:rsidTr="00F45954">
        <w:trPr>
          <w:trHeight w:val="9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867990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2</w:t>
            </w:r>
            <w:r w:rsidR="00E7201C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proofErr w:type="spellStart"/>
            <w:r>
              <w:t>Варульникова</w:t>
            </w:r>
            <w:proofErr w:type="spellEnd"/>
            <w:r>
              <w:t xml:space="preserve"> София Владимировна, советник отдела бюджетирования управления бюджетной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Квартира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 w:rsidRPr="003325E9">
              <w:t>доход по основному месту работы</w:t>
            </w:r>
            <w:r>
              <w:t xml:space="preserve"> за 2009-2010-2011 гг.;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доход от продажи квартиры в 2012 году;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ипотечный кредит №953964от 07.09.2012г.</w:t>
            </w:r>
          </w:p>
        </w:tc>
      </w:tr>
      <w:tr w:rsidR="00E7201C" w:rsidTr="00F45954">
        <w:trPr>
          <w:trHeight w:val="9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867990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>3</w:t>
            </w:r>
            <w:bookmarkStart w:id="0" w:name="_GoBack"/>
            <w:bookmarkEnd w:id="0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both"/>
            </w:pPr>
            <w:r>
              <w:t xml:space="preserve">Супруг </w:t>
            </w:r>
            <w:proofErr w:type="spellStart"/>
            <w:r w:rsidR="008062A3">
              <w:t>Варульниковой</w:t>
            </w:r>
            <w:proofErr w:type="spellEnd"/>
            <w:r w:rsidR="008062A3">
              <w:t xml:space="preserve">  Софии Владимировны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Квартира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 w:rsidRPr="003325E9">
              <w:t>доход по основному месту работы</w:t>
            </w:r>
            <w:r>
              <w:t xml:space="preserve"> за 2009-2010-2011 гг.;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доход от продажи квартиры в 2012 году;</w:t>
            </w:r>
          </w:p>
          <w:p w:rsidR="00E7201C" w:rsidRDefault="00E7201C" w:rsidP="00112B69">
            <w:pPr>
              <w:tabs>
                <w:tab w:val="left" w:pos="14570"/>
              </w:tabs>
              <w:autoSpaceDE w:val="0"/>
              <w:autoSpaceDN w:val="0"/>
              <w:adjustRightInd w:val="0"/>
              <w:ind w:right="-31"/>
              <w:jc w:val="center"/>
            </w:pPr>
            <w:r>
              <w:t>ипотечный кредит №953964от 07.09.2012г.</w:t>
            </w:r>
          </w:p>
        </w:tc>
      </w:tr>
    </w:tbl>
    <w:p w:rsidR="009B401D" w:rsidRDefault="00867990"/>
    <w:sectPr w:rsidR="009B401D" w:rsidSect="00E720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1C"/>
    <w:rsid w:val="00387B91"/>
    <w:rsid w:val="004C3423"/>
    <w:rsid w:val="008062A3"/>
    <w:rsid w:val="00867990"/>
    <w:rsid w:val="00E7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2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E72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2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E72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Долбенкина</dc:creator>
  <cp:keywords/>
  <dc:description/>
  <cp:lastModifiedBy>Носовец</cp:lastModifiedBy>
  <cp:revision>3</cp:revision>
  <dcterms:created xsi:type="dcterms:W3CDTF">2013-07-19T11:34:00Z</dcterms:created>
  <dcterms:modified xsi:type="dcterms:W3CDTF">2013-07-19T12:04:00Z</dcterms:modified>
</cp:coreProperties>
</file>