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B4" w:rsidRPr="00241351" w:rsidRDefault="00E264B4" w:rsidP="00241351">
      <w:pPr>
        <w:pStyle w:val="a3"/>
        <w:spacing w:after="10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264B4" w:rsidRPr="00241351" w:rsidRDefault="00E264B4" w:rsidP="00241351">
      <w:pPr>
        <w:pStyle w:val="a3"/>
        <w:spacing w:after="100" w:line="312" w:lineRule="auto"/>
        <w:contextualSpacing/>
        <w:jc w:val="center"/>
        <w:rPr>
          <w:rFonts w:eastAsiaTheme="minorHAnsi" w:cstheme="minorBidi"/>
          <w:b/>
          <w:lang w:eastAsia="en-US"/>
        </w:rPr>
      </w:pPr>
      <w:proofErr w:type="spellStart"/>
      <w:r w:rsidRPr="00241351">
        <w:rPr>
          <w:rFonts w:eastAsiaTheme="minorHAnsi" w:cstheme="minorBidi"/>
          <w:b/>
          <w:lang w:eastAsia="en-US"/>
        </w:rPr>
        <w:t>Брянцы</w:t>
      </w:r>
      <w:proofErr w:type="spellEnd"/>
      <w:r w:rsidRPr="00241351">
        <w:rPr>
          <w:rFonts w:eastAsiaTheme="minorHAnsi" w:cstheme="minorBidi"/>
          <w:b/>
          <w:lang w:eastAsia="en-US"/>
        </w:rPr>
        <w:t xml:space="preserve"> смогут </w:t>
      </w:r>
      <w:r w:rsidR="00647305" w:rsidRPr="00241351">
        <w:rPr>
          <w:rFonts w:eastAsiaTheme="minorHAnsi" w:cstheme="minorBidi"/>
          <w:b/>
          <w:lang w:eastAsia="en-US"/>
        </w:rPr>
        <w:t>«разгрузить» кошельки и копилки</w:t>
      </w:r>
    </w:p>
    <w:p w:rsidR="00E264B4" w:rsidRPr="00507E7A" w:rsidRDefault="00E264B4" w:rsidP="00507E7A">
      <w:pPr>
        <w:pStyle w:val="a3"/>
        <w:spacing w:after="100" w:line="312" w:lineRule="auto"/>
        <w:contextualSpacing/>
        <w:jc w:val="both"/>
        <w:rPr>
          <w:rFonts w:eastAsiaTheme="minorHAnsi" w:cstheme="minorBidi"/>
          <w:lang w:eastAsia="en-US"/>
        </w:rPr>
      </w:pPr>
    </w:p>
    <w:p w:rsidR="00E264B4" w:rsidRPr="00507E7A" w:rsidRDefault="00C94A5C" w:rsidP="00507E7A">
      <w:pPr>
        <w:pStyle w:val="a3"/>
        <w:spacing w:after="100" w:line="312" w:lineRule="auto"/>
        <w:ind w:firstLine="709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26 ноября </w:t>
      </w:r>
      <w:r w:rsidR="00647305">
        <w:rPr>
          <w:rFonts w:eastAsiaTheme="minorHAnsi" w:cstheme="minorBidi"/>
          <w:lang w:eastAsia="en-US"/>
        </w:rPr>
        <w:t xml:space="preserve">в Центральном федеральном  округе -   и  у нас в  регионе - </w:t>
      </w:r>
      <w:r>
        <w:rPr>
          <w:rFonts w:eastAsiaTheme="minorHAnsi" w:cstheme="minorBidi"/>
          <w:lang w:eastAsia="en-US"/>
        </w:rPr>
        <w:t>стартует «Монетная неделя»</w:t>
      </w:r>
      <w:r w:rsidR="00E264B4" w:rsidRPr="00507E7A">
        <w:rPr>
          <w:rFonts w:eastAsiaTheme="minorHAnsi" w:cstheme="minorBidi"/>
          <w:lang w:eastAsia="en-US"/>
        </w:rPr>
        <w:t xml:space="preserve">. </w:t>
      </w:r>
      <w:r w:rsidR="00647305">
        <w:rPr>
          <w:rFonts w:eastAsiaTheme="minorHAnsi" w:cstheme="minorBidi"/>
          <w:lang w:eastAsia="en-US"/>
        </w:rPr>
        <w:t xml:space="preserve">Ее инициатором выступило,  в частности, Отделение по Брянской области  Банка России. </w:t>
      </w:r>
      <w:r w:rsidR="00E264B4" w:rsidRPr="00507E7A">
        <w:rPr>
          <w:rFonts w:eastAsiaTheme="minorHAnsi" w:cstheme="minorBidi"/>
          <w:lang w:eastAsia="en-US"/>
        </w:rPr>
        <w:t xml:space="preserve">Главная цель акции - вернуть металлические деньги в оборот и рассказать жителям, как можно использовать </w:t>
      </w:r>
      <w:r w:rsidR="00647305">
        <w:rPr>
          <w:rFonts w:eastAsiaTheme="minorHAnsi" w:cstheme="minorBidi"/>
          <w:lang w:eastAsia="en-US"/>
        </w:rPr>
        <w:t xml:space="preserve">с пользой </w:t>
      </w:r>
      <w:r w:rsidR="00E264B4" w:rsidRPr="00507E7A">
        <w:rPr>
          <w:rFonts w:eastAsiaTheme="minorHAnsi" w:cstheme="minorBidi"/>
          <w:lang w:eastAsia="en-US"/>
        </w:rPr>
        <w:t xml:space="preserve">накопившуюся мелочь. </w:t>
      </w:r>
    </w:p>
    <w:p w:rsidR="00507E7A" w:rsidRDefault="00507E7A" w:rsidP="00507E7A">
      <w:pPr>
        <w:autoSpaceDE w:val="0"/>
        <w:autoSpaceDN w:val="0"/>
        <w:adjustRightInd w:val="0"/>
        <w:spacing w:after="0" w:line="312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264B4" w:rsidRPr="00B12AD4">
        <w:rPr>
          <w:rFonts w:ascii="Times New Roman" w:hAnsi="Times New Roman"/>
          <w:sz w:val="24"/>
          <w:szCs w:val="24"/>
        </w:rPr>
        <w:t xml:space="preserve">о состоянию на 1 </w:t>
      </w:r>
      <w:r w:rsidR="00E264B4">
        <w:rPr>
          <w:rFonts w:ascii="Times New Roman" w:hAnsi="Times New Roman"/>
          <w:sz w:val="24"/>
          <w:szCs w:val="24"/>
        </w:rPr>
        <w:t>октября</w:t>
      </w:r>
      <w:r w:rsidR="00E264B4" w:rsidRPr="00B12AD4">
        <w:rPr>
          <w:rFonts w:ascii="Times New Roman" w:hAnsi="Times New Roman"/>
          <w:sz w:val="24"/>
          <w:szCs w:val="24"/>
        </w:rPr>
        <w:t xml:space="preserve"> 201</w:t>
      </w:r>
      <w:r w:rsidR="00E264B4">
        <w:rPr>
          <w:rFonts w:ascii="Times New Roman" w:hAnsi="Times New Roman"/>
          <w:sz w:val="24"/>
          <w:szCs w:val="24"/>
        </w:rPr>
        <w:t>8</w:t>
      </w:r>
      <w:r w:rsidR="00E264B4" w:rsidRPr="00B12AD4">
        <w:rPr>
          <w:rFonts w:ascii="Times New Roman" w:hAnsi="Times New Roman"/>
          <w:sz w:val="24"/>
          <w:szCs w:val="24"/>
        </w:rPr>
        <w:t xml:space="preserve"> года на каждого жителя страны приходится  </w:t>
      </w:r>
      <w:r w:rsidR="00E264B4">
        <w:rPr>
          <w:rFonts w:ascii="Times New Roman" w:hAnsi="Times New Roman"/>
          <w:sz w:val="24"/>
          <w:szCs w:val="24"/>
        </w:rPr>
        <w:t>445 монет различного номинала</w:t>
      </w:r>
      <w:r w:rsidR="00E264B4" w:rsidRPr="00B12AD4">
        <w:rPr>
          <w:rFonts w:ascii="Times New Roman" w:hAnsi="Times New Roman"/>
          <w:sz w:val="24"/>
          <w:szCs w:val="24"/>
        </w:rPr>
        <w:t xml:space="preserve">. </w:t>
      </w:r>
      <w:r w:rsidR="00647305">
        <w:rPr>
          <w:rFonts w:ascii="Times New Roman" w:hAnsi="Times New Roman"/>
          <w:sz w:val="24"/>
          <w:szCs w:val="24"/>
        </w:rPr>
        <w:t xml:space="preserve">В общей сложности это  составляет   внушительную  сумму в </w:t>
      </w:r>
      <w:r w:rsidR="00647305" w:rsidRPr="00647305">
        <w:rPr>
          <w:rFonts w:ascii="Times New Roman" w:hAnsi="Times New Roman"/>
          <w:sz w:val="24"/>
          <w:szCs w:val="24"/>
        </w:rPr>
        <w:t xml:space="preserve">73 </w:t>
      </w:r>
      <w:proofErr w:type="gramStart"/>
      <w:r w:rsidR="00647305" w:rsidRPr="00647305">
        <w:rPr>
          <w:rFonts w:ascii="Times New Roman" w:hAnsi="Times New Roman"/>
          <w:sz w:val="24"/>
          <w:szCs w:val="24"/>
        </w:rPr>
        <w:t>млрд</w:t>
      </w:r>
      <w:proofErr w:type="gramEnd"/>
      <w:r w:rsidR="00647305" w:rsidRPr="00647305">
        <w:rPr>
          <w:rFonts w:ascii="Times New Roman" w:hAnsi="Times New Roman"/>
          <w:sz w:val="24"/>
          <w:szCs w:val="24"/>
        </w:rPr>
        <w:t xml:space="preserve"> рублей</w:t>
      </w:r>
      <w:r w:rsidR="00E264B4" w:rsidRPr="00B12AD4">
        <w:rPr>
          <w:rFonts w:ascii="Times New Roman" w:hAnsi="Times New Roman"/>
          <w:sz w:val="24"/>
          <w:szCs w:val="24"/>
        </w:rPr>
        <w:t xml:space="preserve">. Но </w:t>
      </w:r>
      <w:r w:rsidR="00647305">
        <w:rPr>
          <w:rFonts w:ascii="Times New Roman" w:hAnsi="Times New Roman"/>
          <w:sz w:val="24"/>
          <w:szCs w:val="24"/>
        </w:rPr>
        <w:t xml:space="preserve">по факту </w:t>
      </w:r>
      <w:r w:rsidR="00E264B4" w:rsidRPr="00B12AD4">
        <w:rPr>
          <w:rFonts w:ascii="Times New Roman" w:hAnsi="Times New Roman"/>
          <w:sz w:val="24"/>
          <w:szCs w:val="24"/>
        </w:rPr>
        <w:t>выпуска</w:t>
      </w:r>
      <w:r w:rsidR="00647305">
        <w:rPr>
          <w:rFonts w:ascii="Times New Roman" w:hAnsi="Times New Roman"/>
          <w:sz w:val="24"/>
          <w:szCs w:val="24"/>
        </w:rPr>
        <w:t>емые  в обращение копейки и «железные» рубли</w:t>
      </w:r>
      <w:r w:rsidR="00E264B4" w:rsidRPr="00B12AD4">
        <w:rPr>
          <w:rFonts w:ascii="Times New Roman" w:hAnsi="Times New Roman"/>
          <w:sz w:val="24"/>
          <w:szCs w:val="24"/>
        </w:rPr>
        <w:t xml:space="preserve"> в кассы банков возвраща</w:t>
      </w:r>
      <w:r w:rsidR="00647305">
        <w:rPr>
          <w:rFonts w:ascii="Times New Roman" w:hAnsi="Times New Roman"/>
          <w:sz w:val="24"/>
          <w:szCs w:val="24"/>
        </w:rPr>
        <w:t>ю</w:t>
      </w:r>
      <w:r w:rsidR="00E264B4" w:rsidRPr="00B12AD4">
        <w:rPr>
          <w:rFonts w:ascii="Times New Roman" w:hAnsi="Times New Roman"/>
          <w:sz w:val="24"/>
          <w:szCs w:val="24"/>
        </w:rPr>
        <w:t>тся</w:t>
      </w:r>
      <w:r w:rsidR="00647305">
        <w:rPr>
          <w:rFonts w:ascii="Times New Roman" w:hAnsi="Times New Roman"/>
          <w:sz w:val="24"/>
          <w:szCs w:val="24"/>
        </w:rPr>
        <w:t xml:space="preserve"> редко: </w:t>
      </w:r>
      <w:r w:rsidR="00647305" w:rsidRPr="00647305">
        <w:rPr>
          <w:rFonts w:ascii="Times New Roman" w:hAnsi="Times New Roman"/>
          <w:sz w:val="24"/>
          <w:szCs w:val="24"/>
        </w:rPr>
        <w:t xml:space="preserve">в обороте находится только половина монет номиналом 1 рубль и несколько процентов </w:t>
      </w:r>
      <w:r w:rsidR="00647305">
        <w:rPr>
          <w:rFonts w:ascii="Times New Roman" w:hAnsi="Times New Roman"/>
          <w:sz w:val="24"/>
          <w:szCs w:val="24"/>
        </w:rPr>
        <w:t>десяти</w:t>
      </w:r>
      <w:r w:rsidR="00647305" w:rsidRPr="00647305">
        <w:rPr>
          <w:rFonts w:ascii="Times New Roman" w:hAnsi="Times New Roman"/>
          <w:sz w:val="24"/>
          <w:szCs w:val="24"/>
        </w:rPr>
        <w:t>копеечных</w:t>
      </w:r>
      <w:r w:rsidR="00E264B4" w:rsidRPr="00B12AD4">
        <w:rPr>
          <w:rFonts w:ascii="Times New Roman" w:hAnsi="Times New Roman"/>
          <w:sz w:val="24"/>
          <w:szCs w:val="24"/>
        </w:rPr>
        <w:t xml:space="preserve">. </w:t>
      </w:r>
    </w:p>
    <w:p w:rsidR="00507E7A" w:rsidRDefault="00647305" w:rsidP="00507E7A">
      <w:pPr>
        <w:spacing w:after="0" w:line="312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7E7A">
        <w:rPr>
          <w:rFonts w:ascii="Times New Roman" w:hAnsi="Times New Roman"/>
          <w:sz w:val="24"/>
          <w:szCs w:val="24"/>
        </w:rPr>
        <w:t>«В</w:t>
      </w:r>
      <w:r w:rsidR="00E264B4" w:rsidRPr="00B12AD4">
        <w:rPr>
          <w:rFonts w:ascii="Times New Roman" w:hAnsi="Times New Roman"/>
          <w:sz w:val="24"/>
          <w:szCs w:val="24"/>
        </w:rPr>
        <w:t>ыкладыва</w:t>
      </w:r>
      <w:r w:rsidR="00507E7A">
        <w:rPr>
          <w:rFonts w:ascii="Times New Roman" w:hAnsi="Times New Roman"/>
          <w:sz w:val="24"/>
          <w:szCs w:val="24"/>
        </w:rPr>
        <w:t>я</w:t>
      </w:r>
      <w:r w:rsidR="00E264B4" w:rsidRPr="00B12AD4">
        <w:rPr>
          <w:rFonts w:ascii="Times New Roman" w:hAnsi="Times New Roman"/>
          <w:sz w:val="24"/>
          <w:szCs w:val="24"/>
        </w:rPr>
        <w:t xml:space="preserve"> монет</w:t>
      </w:r>
      <w:r>
        <w:rPr>
          <w:rFonts w:ascii="Times New Roman" w:hAnsi="Times New Roman"/>
          <w:sz w:val="24"/>
          <w:szCs w:val="24"/>
        </w:rPr>
        <w:t>ы</w:t>
      </w:r>
      <w:r w:rsidR="00E264B4" w:rsidRPr="00B12AD4">
        <w:rPr>
          <w:rFonts w:ascii="Times New Roman" w:hAnsi="Times New Roman"/>
          <w:sz w:val="24"/>
          <w:szCs w:val="24"/>
        </w:rPr>
        <w:t xml:space="preserve"> из карманов</w:t>
      </w:r>
      <w:r>
        <w:rPr>
          <w:rFonts w:ascii="Times New Roman" w:hAnsi="Times New Roman"/>
          <w:sz w:val="24"/>
          <w:szCs w:val="24"/>
        </w:rPr>
        <w:t xml:space="preserve"> и  кошельков</w:t>
      </w:r>
      <w:r w:rsidR="00E264B4">
        <w:rPr>
          <w:rFonts w:ascii="Times New Roman" w:hAnsi="Times New Roman"/>
          <w:sz w:val="24"/>
          <w:szCs w:val="24"/>
        </w:rPr>
        <w:t xml:space="preserve">, </w:t>
      </w:r>
      <w:r w:rsidR="00507E7A">
        <w:rPr>
          <w:rFonts w:ascii="Times New Roman" w:hAnsi="Times New Roman"/>
          <w:sz w:val="24"/>
          <w:szCs w:val="24"/>
        </w:rPr>
        <w:t xml:space="preserve">мы </w:t>
      </w:r>
      <w:r w:rsidR="00E264B4">
        <w:rPr>
          <w:rFonts w:ascii="Times New Roman" w:hAnsi="Times New Roman"/>
          <w:sz w:val="24"/>
          <w:szCs w:val="24"/>
        </w:rPr>
        <w:t>н</w:t>
      </w:r>
      <w:r w:rsidR="00E264B4" w:rsidRPr="00B12AD4">
        <w:rPr>
          <w:rFonts w:ascii="Times New Roman" w:hAnsi="Times New Roman"/>
          <w:sz w:val="24"/>
          <w:szCs w:val="24"/>
        </w:rPr>
        <w:t>е заду</w:t>
      </w:r>
      <w:r w:rsidR="00507E7A">
        <w:rPr>
          <w:rFonts w:ascii="Times New Roman" w:hAnsi="Times New Roman"/>
          <w:sz w:val="24"/>
          <w:szCs w:val="24"/>
        </w:rPr>
        <w:t>мы</w:t>
      </w:r>
      <w:r w:rsidR="00E264B4" w:rsidRPr="00B12AD4">
        <w:rPr>
          <w:rFonts w:ascii="Times New Roman" w:hAnsi="Times New Roman"/>
          <w:sz w:val="24"/>
          <w:szCs w:val="24"/>
        </w:rPr>
        <w:t>ва</w:t>
      </w:r>
      <w:r w:rsidR="00507E7A">
        <w:rPr>
          <w:rFonts w:ascii="Times New Roman" w:hAnsi="Times New Roman"/>
          <w:sz w:val="24"/>
          <w:szCs w:val="24"/>
        </w:rPr>
        <w:t>емся</w:t>
      </w:r>
      <w:r w:rsidR="00E264B4" w:rsidRPr="00B12AD4">
        <w:rPr>
          <w:rFonts w:ascii="Times New Roman" w:hAnsi="Times New Roman"/>
          <w:sz w:val="24"/>
          <w:szCs w:val="24"/>
        </w:rPr>
        <w:t xml:space="preserve">, что тем самым изымаем </w:t>
      </w:r>
      <w:r w:rsidR="00507E7A">
        <w:rPr>
          <w:rFonts w:ascii="Times New Roman" w:hAnsi="Times New Roman"/>
          <w:sz w:val="24"/>
          <w:szCs w:val="24"/>
        </w:rPr>
        <w:t>ее</w:t>
      </w:r>
      <w:r w:rsidR="00E264B4" w:rsidRPr="00B12AD4">
        <w:rPr>
          <w:rFonts w:ascii="Times New Roman" w:hAnsi="Times New Roman"/>
          <w:sz w:val="24"/>
          <w:szCs w:val="24"/>
        </w:rPr>
        <w:t xml:space="preserve"> из денежного оборота страны</w:t>
      </w:r>
      <w:r>
        <w:rPr>
          <w:rFonts w:ascii="Times New Roman" w:hAnsi="Times New Roman"/>
          <w:sz w:val="24"/>
          <w:szCs w:val="24"/>
        </w:rPr>
        <w:t>. Вот так и</w:t>
      </w:r>
      <w:r w:rsidR="00E264B4">
        <w:rPr>
          <w:rFonts w:ascii="Times New Roman" w:hAnsi="Times New Roman"/>
          <w:sz w:val="24"/>
          <w:szCs w:val="24"/>
        </w:rPr>
        <w:t xml:space="preserve"> получается, что</w:t>
      </w:r>
      <w:r w:rsidR="00E264B4" w:rsidRPr="00B12AD4">
        <w:rPr>
          <w:rFonts w:ascii="Times New Roman" w:hAnsi="Times New Roman"/>
          <w:sz w:val="24"/>
          <w:szCs w:val="24"/>
        </w:rPr>
        <w:t xml:space="preserve"> </w:t>
      </w:r>
      <w:r w:rsidR="00E264B4">
        <w:rPr>
          <w:rFonts w:ascii="Times New Roman" w:hAnsi="Times New Roman"/>
          <w:sz w:val="24"/>
          <w:szCs w:val="24"/>
        </w:rPr>
        <w:t>м</w:t>
      </w:r>
      <w:r w:rsidR="00E264B4" w:rsidRPr="00B12AD4">
        <w:rPr>
          <w:rFonts w:ascii="Times New Roman" w:hAnsi="Times New Roman"/>
          <w:sz w:val="24"/>
          <w:szCs w:val="24"/>
        </w:rPr>
        <w:t>онета не участвуе</w:t>
      </w:r>
      <w:r w:rsidR="00B4100C">
        <w:rPr>
          <w:rFonts w:ascii="Times New Roman" w:hAnsi="Times New Roman"/>
          <w:sz w:val="24"/>
          <w:szCs w:val="24"/>
        </w:rPr>
        <w:t>т в расчетах за товары и услуги</w:t>
      </w:r>
      <w:r w:rsidR="00507E7A">
        <w:rPr>
          <w:rFonts w:ascii="Times New Roman" w:hAnsi="Times New Roman"/>
          <w:sz w:val="24"/>
          <w:szCs w:val="24"/>
        </w:rPr>
        <w:t>»</w:t>
      </w:r>
      <w:r w:rsidR="00B4100C">
        <w:rPr>
          <w:rFonts w:ascii="Times New Roman" w:hAnsi="Times New Roman"/>
          <w:sz w:val="24"/>
          <w:szCs w:val="24"/>
        </w:rPr>
        <w:t>,</w:t>
      </w:r>
      <w:r w:rsidR="00507E7A">
        <w:rPr>
          <w:rFonts w:ascii="Times New Roman" w:hAnsi="Times New Roman"/>
          <w:sz w:val="24"/>
          <w:szCs w:val="24"/>
        </w:rPr>
        <w:t xml:space="preserve"> - рассказывает руководитель Отделения по Брянской области ГУ Банка России по Центральному федеральному округу Виктор Мартьянов.</w:t>
      </w:r>
      <w:r w:rsidRPr="00647305">
        <w:t xml:space="preserve"> </w:t>
      </w:r>
      <w:r w:rsidRPr="00647305">
        <w:rPr>
          <w:rFonts w:ascii="Times New Roman" w:hAnsi="Times New Roman"/>
          <w:sz w:val="24"/>
          <w:szCs w:val="24"/>
        </w:rPr>
        <w:t xml:space="preserve">Процесс производства монеты для государства является достаточно затратным. Однако отказаться от нее нельзя: </w:t>
      </w:r>
      <w:r w:rsidR="00241351">
        <w:rPr>
          <w:rFonts w:ascii="Times New Roman" w:hAnsi="Times New Roman"/>
          <w:sz w:val="24"/>
          <w:szCs w:val="24"/>
        </w:rPr>
        <w:t>н</w:t>
      </w:r>
      <w:r w:rsidR="00241351" w:rsidRPr="00241351">
        <w:rPr>
          <w:rFonts w:ascii="Times New Roman" w:hAnsi="Times New Roman"/>
          <w:sz w:val="24"/>
          <w:szCs w:val="24"/>
        </w:rPr>
        <w:t>аличие металлических денег в обороте - залог точных расчетов.</w:t>
      </w:r>
      <w:r w:rsidR="00241351">
        <w:rPr>
          <w:rFonts w:ascii="Times New Roman" w:hAnsi="Times New Roman"/>
          <w:sz w:val="24"/>
          <w:szCs w:val="24"/>
        </w:rPr>
        <w:t xml:space="preserve"> При этом </w:t>
      </w:r>
      <w:r w:rsidR="00241351" w:rsidRPr="00241351">
        <w:rPr>
          <w:rFonts w:ascii="Times New Roman" w:hAnsi="Times New Roman"/>
          <w:sz w:val="24"/>
          <w:szCs w:val="24"/>
        </w:rPr>
        <w:t>средняя продолжительность жизни банкноты мелких номиналов - порядка одного года, а монета живет 20-30 лет.</w:t>
      </w:r>
      <w:r w:rsidR="00241351">
        <w:rPr>
          <w:rFonts w:ascii="Times New Roman" w:hAnsi="Times New Roman"/>
          <w:sz w:val="24"/>
          <w:szCs w:val="24"/>
        </w:rPr>
        <w:t xml:space="preserve"> </w:t>
      </w:r>
    </w:p>
    <w:p w:rsidR="00E734BC" w:rsidRDefault="00C94A5C" w:rsidP="00E734BC">
      <w:pPr>
        <w:spacing w:after="0" w:line="312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4A5C">
        <w:rPr>
          <w:rFonts w:ascii="Times New Roman" w:hAnsi="Times New Roman"/>
          <w:sz w:val="24"/>
          <w:szCs w:val="24"/>
        </w:rPr>
        <w:t xml:space="preserve">В </w:t>
      </w:r>
      <w:r w:rsidR="00241351">
        <w:rPr>
          <w:rFonts w:ascii="Times New Roman" w:hAnsi="Times New Roman"/>
          <w:sz w:val="24"/>
          <w:szCs w:val="24"/>
        </w:rPr>
        <w:t xml:space="preserve">Брянской области  в </w:t>
      </w:r>
      <w:r w:rsidRPr="00C94A5C">
        <w:rPr>
          <w:rFonts w:ascii="Times New Roman" w:hAnsi="Times New Roman"/>
          <w:sz w:val="24"/>
          <w:szCs w:val="24"/>
        </w:rPr>
        <w:t xml:space="preserve">акции </w:t>
      </w:r>
      <w:r w:rsidR="00241351" w:rsidRPr="00241351">
        <w:rPr>
          <w:rFonts w:ascii="Times New Roman" w:hAnsi="Times New Roman"/>
          <w:sz w:val="24"/>
          <w:szCs w:val="24"/>
        </w:rPr>
        <w:t xml:space="preserve">«Монетная неделя в ЦФО» </w:t>
      </w:r>
      <w:r w:rsidRPr="00C94A5C">
        <w:rPr>
          <w:rFonts w:ascii="Times New Roman" w:hAnsi="Times New Roman"/>
          <w:sz w:val="24"/>
          <w:szCs w:val="24"/>
        </w:rPr>
        <w:t xml:space="preserve">примут участие </w:t>
      </w:r>
      <w:r>
        <w:rPr>
          <w:rFonts w:ascii="Times New Roman" w:hAnsi="Times New Roman"/>
          <w:sz w:val="24"/>
          <w:szCs w:val="24"/>
        </w:rPr>
        <w:t>8</w:t>
      </w:r>
      <w:r w:rsidRPr="00C94A5C">
        <w:rPr>
          <w:rFonts w:ascii="Times New Roman" w:hAnsi="Times New Roman"/>
          <w:sz w:val="24"/>
          <w:szCs w:val="24"/>
        </w:rPr>
        <w:t xml:space="preserve"> коммерческих банков региона.</w:t>
      </w:r>
      <w:r w:rsidR="00E734BC">
        <w:rPr>
          <w:rFonts w:ascii="Times New Roman" w:hAnsi="Times New Roman"/>
          <w:sz w:val="24"/>
          <w:szCs w:val="24"/>
        </w:rPr>
        <w:t xml:space="preserve"> Если вам повезет, то можно будет не только о</w:t>
      </w:r>
      <w:r w:rsidR="00E734BC" w:rsidRPr="00E734BC">
        <w:rPr>
          <w:rFonts w:ascii="Times New Roman" w:hAnsi="Times New Roman"/>
          <w:sz w:val="24"/>
          <w:szCs w:val="24"/>
        </w:rPr>
        <w:t xml:space="preserve">бменять мелочь на банкноты и монеты большего номинала, </w:t>
      </w:r>
      <w:r w:rsidR="00E734BC">
        <w:rPr>
          <w:rFonts w:ascii="Times New Roman" w:hAnsi="Times New Roman"/>
          <w:sz w:val="24"/>
          <w:szCs w:val="24"/>
        </w:rPr>
        <w:t>но и</w:t>
      </w:r>
      <w:r w:rsidR="00E734BC" w:rsidRPr="00E734BC">
        <w:rPr>
          <w:rFonts w:ascii="Times New Roman" w:hAnsi="Times New Roman"/>
          <w:sz w:val="24"/>
          <w:szCs w:val="24"/>
        </w:rPr>
        <w:t xml:space="preserve"> получить </w:t>
      </w:r>
      <w:r w:rsidR="00647305">
        <w:rPr>
          <w:rFonts w:ascii="Times New Roman" w:hAnsi="Times New Roman"/>
          <w:sz w:val="24"/>
          <w:szCs w:val="24"/>
        </w:rPr>
        <w:t xml:space="preserve">новенькие памятные </w:t>
      </w:r>
      <w:r w:rsidR="00E734BC" w:rsidRPr="00E734BC">
        <w:rPr>
          <w:rFonts w:ascii="Times New Roman" w:hAnsi="Times New Roman"/>
          <w:sz w:val="24"/>
          <w:szCs w:val="24"/>
        </w:rPr>
        <w:t>10-рублев</w:t>
      </w:r>
      <w:r w:rsidR="00647305">
        <w:rPr>
          <w:rFonts w:ascii="Times New Roman" w:hAnsi="Times New Roman"/>
          <w:sz w:val="24"/>
          <w:szCs w:val="24"/>
        </w:rPr>
        <w:t xml:space="preserve">ки </w:t>
      </w:r>
      <w:r w:rsidR="00E734BC" w:rsidRPr="00E734BC">
        <w:rPr>
          <w:rFonts w:ascii="Times New Roman" w:hAnsi="Times New Roman"/>
          <w:sz w:val="24"/>
          <w:szCs w:val="24"/>
        </w:rPr>
        <w:t xml:space="preserve">с символикой всемирной Зимней универсиады 2019 года в Красноярске. О подробностях проведения акции и условиях обмена </w:t>
      </w:r>
      <w:proofErr w:type="spellStart"/>
      <w:r w:rsidR="00647305">
        <w:rPr>
          <w:rFonts w:ascii="Times New Roman" w:hAnsi="Times New Roman"/>
          <w:sz w:val="24"/>
          <w:szCs w:val="24"/>
        </w:rPr>
        <w:t>б</w:t>
      </w:r>
      <w:r w:rsidR="00E734BC">
        <w:rPr>
          <w:rFonts w:ascii="Times New Roman" w:hAnsi="Times New Roman"/>
          <w:sz w:val="24"/>
          <w:szCs w:val="24"/>
        </w:rPr>
        <w:t>рянцы</w:t>
      </w:r>
      <w:proofErr w:type="spellEnd"/>
      <w:r w:rsidR="00E734BC" w:rsidRPr="00E734BC">
        <w:rPr>
          <w:rFonts w:ascii="Times New Roman" w:hAnsi="Times New Roman"/>
          <w:sz w:val="24"/>
          <w:szCs w:val="24"/>
        </w:rPr>
        <w:t xml:space="preserve"> могут узнать, обратившись непоср</w:t>
      </w:r>
      <w:r w:rsidR="00F93A75">
        <w:rPr>
          <w:rFonts w:ascii="Times New Roman" w:hAnsi="Times New Roman"/>
          <w:sz w:val="24"/>
          <w:szCs w:val="24"/>
        </w:rPr>
        <w:t>едственно в офисы банков (см. приложение).</w:t>
      </w:r>
      <w:bookmarkStart w:id="0" w:name="_GoBack"/>
      <w:bookmarkEnd w:id="0"/>
    </w:p>
    <w:p w:rsidR="00E264B4" w:rsidRDefault="00E264B4" w:rsidP="00507E7A">
      <w:pPr>
        <w:spacing w:after="0" w:line="312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264B4" w:rsidRPr="00507E7A" w:rsidRDefault="00E264B4" w:rsidP="00507E7A">
      <w:pPr>
        <w:pStyle w:val="a3"/>
        <w:spacing w:after="100" w:line="312" w:lineRule="auto"/>
        <w:contextualSpacing/>
        <w:jc w:val="both"/>
        <w:rPr>
          <w:rFonts w:eastAsiaTheme="minorHAnsi" w:cstheme="minorBidi"/>
          <w:lang w:eastAsia="en-US"/>
        </w:rPr>
      </w:pPr>
    </w:p>
    <w:p w:rsidR="00E264B4" w:rsidRPr="00507E7A" w:rsidRDefault="00E264B4" w:rsidP="00507E7A">
      <w:pPr>
        <w:pStyle w:val="a3"/>
        <w:spacing w:after="100" w:line="312" w:lineRule="auto"/>
        <w:contextualSpacing/>
        <w:jc w:val="both"/>
        <w:rPr>
          <w:rFonts w:eastAsiaTheme="minorHAnsi" w:cstheme="minorBidi"/>
          <w:lang w:eastAsia="en-US"/>
        </w:rPr>
      </w:pPr>
    </w:p>
    <w:p w:rsidR="00E264B4" w:rsidRPr="00507E7A" w:rsidRDefault="00E264B4" w:rsidP="00507E7A">
      <w:pPr>
        <w:pStyle w:val="a3"/>
        <w:spacing w:after="100" w:line="312" w:lineRule="auto"/>
        <w:contextualSpacing/>
        <w:jc w:val="both"/>
        <w:rPr>
          <w:rFonts w:eastAsiaTheme="minorHAnsi" w:cstheme="minorBidi"/>
          <w:lang w:eastAsia="en-US"/>
        </w:rPr>
      </w:pPr>
    </w:p>
    <w:p w:rsidR="00E264B4" w:rsidRPr="00507E7A" w:rsidRDefault="00E264B4" w:rsidP="00507E7A">
      <w:pPr>
        <w:pStyle w:val="a3"/>
        <w:spacing w:after="100" w:line="312" w:lineRule="auto"/>
        <w:contextualSpacing/>
        <w:jc w:val="both"/>
        <w:rPr>
          <w:rFonts w:eastAsiaTheme="minorHAnsi" w:cstheme="minorBidi"/>
          <w:lang w:eastAsia="en-US"/>
        </w:rPr>
      </w:pPr>
    </w:p>
    <w:p w:rsidR="00A83B50" w:rsidRDefault="00A83B50"/>
    <w:p w:rsidR="00CA1BD4" w:rsidRDefault="00CA1BD4"/>
    <w:p w:rsidR="00CA1BD4" w:rsidRDefault="00CA1BD4"/>
    <w:sectPr w:rsidR="00CA1BD4" w:rsidSect="00A8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D4"/>
    <w:rsid w:val="00124404"/>
    <w:rsid w:val="00131CB5"/>
    <w:rsid w:val="00241351"/>
    <w:rsid w:val="00507E7A"/>
    <w:rsid w:val="00536843"/>
    <w:rsid w:val="0063287F"/>
    <w:rsid w:val="00647305"/>
    <w:rsid w:val="008C62A7"/>
    <w:rsid w:val="00A83B50"/>
    <w:rsid w:val="00B4100C"/>
    <w:rsid w:val="00C94A5C"/>
    <w:rsid w:val="00CA1BD4"/>
    <w:rsid w:val="00D06F20"/>
    <w:rsid w:val="00D70D23"/>
    <w:rsid w:val="00E264B4"/>
    <w:rsid w:val="00E42852"/>
    <w:rsid w:val="00E734BC"/>
    <w:rsid w:val="00F9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50"/>
  </w:style>
  <w:style w:type="paragraph" w:styleId="2">
    <w:name w:val="heading 2"/>
    <w:basedOn w:val="a"/>
    <w:next w:val="a"/>
    <w:link w:val="20"/>
    <w:qFormat/>
    <w:rsid w:val="00CA1BD4"/>
    <w:pPr>
      <w:keepNext/>
      <w:spacing w:after="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A1BD4"/>
    <w:pPr>
      <w:keepNext/>
      <w:spacing w:after="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1BD4"/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1BD4"/>
    <w:rPr>
      <w:rFonts w:ascii="Arial" w:eastAsia="Times New Roman" w:hAnsi="Arial" w:cs="Arial"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A1B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A1B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50"/>
  </w:style>
  <w:style w:type="paragraph" w:styleId="2">
    <w:name w:val="heading 2"/>
    <w:basedOn w:val="a"/>
    <w:next w:val="a"/>
    <w:link w:val="20"/>
    <w:qFormat/>
    <w:rsid w:val="00CA1BD4"/>
    <w:pPr>
      <w:keepNext/>
      <w:spacing w:after="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A1BD4"/>
    <w:pPr>
      <w:keepNext/>
      <w:spacing w:after="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1BD4"/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1BD4"/>
    <w:rPr>
      <w:rFonts w:ascii="Arial" w:eastAsia="Times New Roman" w:hAnsi="Arial" w:cs="Arial"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A1B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A1B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2E20E-491C-4B22-87A3-3775603B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Малюковы</dc:creator>
  <cp:lastModifiedBy>Смоловская Л.Е.</cp:lastModifiedBy>
  <cp:revision>4</cp:revision>
  <dcterms:created xsi:type="dcterms:W3CDTF">2018-11-21T12:26:00Z</dcterms:created>
  <dcterms:modified xsi:type="dcterms:W3CDTF">2018-11-23T08:07:00Z</dcterms:modified>
</cp:coreProperties>
</file>